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39916" w14:textId="77777777" w:rsidR="00436F20" w:rsidRDefault="00896F72">
      <w:pPr>
        <w:spacing w:before="87" w:line="406" w:lineRule="exact"/>
        <w:ind w:left="2701" w:right="2699"/>
        <w:jc w:val="center"/>
        <w:rPr>
          <w:rFonts w:ascii="Franklin Gothic Book"/>
          <w:b/>
          <w:sz w:val="36"/>
        </w:rPr>
      </w:pPr>
      <w:bookmarkStart w:id="0" w:name="_GoBack"/>
      <w:r>
        <w:rPr>
          <w:rFonts w:ascii="Franklin Gothic Book"/>
          <w:b/>
          <w:color w:val="FFFFFF"/>
          <w:sz w:val="36"/>
          <w:shd w:val="clear" w:color="auto" w:fill="000000"/>
        </w:rPr>
        <w:t>AGENDA</w:t>
      </w:r>
    </w:p>
    <w:bookmarkEnd w:id="0"/>
    <w:p w14:paraId="6D24A9BF" w14:textId="77777777" w:rsidR="00436F20" w:rsidRDefault="00896F72">
      <w:pPr>
        <w:spacing w:line="451" w:lineRule="exact"/>
        <w:ind w:left="2701" w:right="2702"/>
        <w:jc w:val="center"/>
        <w:rPr>
          <w:rFonts w:ascii="Franklin Gothic Book"/>
          <w:b/>
          <w:sz w:val="40"/>
        </w:rPr>
      </w:pPr>
      <w:r>
        <w:rPr>
          <w:rFonts w:ascii="Franklin Gothic Book"/>
          <w:b/>
          <w:sz w:val="40"/>
        </w:rPr>
        <w:t>ZONING BOARD OF APPEALS</w:t>
      </w:r>
    </w:p>
    <w:p w14:paraId="3290EC8A" w14:textId="60BD4B6C" w:rsidR="00896F72" w:rsidRPr="00FE738E" w:rsidRDefault="00A95D7E" w:rsidP="00896F72">
      <w:pPr>
        <w:spacing w:before="12"/>
        <w:ind w:left="2736" w:right="3410"/>
        <w:jc w:val="center"/>
        <w:rPr>
          <w:rFonts w:ascii="Franklin Gothic Book" w:hAnsi="Franklin Gothic Book"/>
          <w:b/>
        </w:rPr>
      </w:pPr>
      <w:r w:rsidRPr="00FE738E">
        <w:rPr>
          <w:rFonts w:ascii="Franklin Gothic Book" w:hAnsi="Franklin Gothic Book"/>
          <w:b/>
        </w:rPr>
        <w:t>Wednesday</w:t>
      </w:r>
      <w:r w:rsidR="00896F72" w:rsidRPr="00FE738E">
        <w:rPr>
          <w:rFonts w:ascii="Franklin Gothic Book" w:hAnsi="Franklin Gothic Book"/>
          <w:b/>
        </w:rPr>
        <w:t xml:space="preserve">, </w:t>
      </w:r>
      <w:r w:rsidR="00162710">
        <w:rPr>
          <w:rFonts w:ascii="Franklin Gothic Book" w:hAnsi="Franklin Gothic Book"/>
          <w:b/>
        </w:rPr>
        <w:t>December 4</w:t>
      </w:r>
      <w:r w:rsidR="007D62CF">
        <w:rPr>
          <w:rFonts w:ascii="Franklin Gothic Book" w:hAnsi="Franklin Gothic Book"/>
          <w:b/>
        </w:rPr>
        <w:t xml:space="preserve">, </w:t>
      </w:r>
      <w:r w:rsidR="00896F72" w:rsidRPr="00FE738E">
        <w:rPr>
          <w:rFonts w:ascii="Franklin Gothic Book" w:hAnsi="Franklin Gothic Book"/>
          <w:b/>
        </w:rPr>
        <w:t>202</w:t>
      </w:r>
      <w:r w:rsidR="007D62CF">
        <w:rPr>
          <w:rFonts w:ascii="Franklin Gothic Book" w:hAnsi="Franklin Gothic Book"/>
          <w:b/>
        </w:rPr>
        <w:t>4</w:t>
      </w:r>
    </w:p>
    <w:p w14:paraId="7DEFE394" w14:textId="281325DC" w:rsidR="00793748" w:rsidRPr="00A40303" w:rsidRDefault="009E7839" w:rsidP="00A40303">
      <w:pPr>
        <w:pStyle w:val="Title"/>
        <w:rPr>
          <w:rFonts w:ascii="Franklin Gothic Book" w:hAnsi="Franklin Gothic Book" w:cstheme="minorHAnsi"/>
          <w:sz w:val="28"/>
          <w:szCs w:val="28"/>
        </w:rPr>
      </w:pPr>
      <w:r w:rsidRPr="00FE738E">
        <w:rPr>
          <w:rFonts w:ascii="Franklin Gothic Book" w:hAnsi="Franklin Gothic Book" w:cstheme="minorHAnsi"/>
          <w:color w:val="FF0000"/>
          <w:sz w:val="28"/>
          <w:szCs w:val="28"/>
        </w:rPr>
        <w:t xml:space="preserve">Village Hall – Rm. </w:t>
      </w:r>
      <w:r w:rsidR="00C50168">
        <w:rPr>
          <w:rFonts w:ascii="Franklin Gothic Book" w:hAnsi="Franklin Gothic Book" w:cstheme="minorHAnsi"/>
          <w:color w:val="FF0000"/>
          <w:sz w:val="28"/>
          <w:szCs w:val="28"/>
        </w:rPr>
        <w:t>2</w:t>
      </w:r>
      <w:r w:rsidRPr="00FE738E">
        <w:rPr>
          <w:rFonts w:ascii="Franklin Gothic Book" w:hAnsi="Franklin Gothic Book" w:cstheme="minorHAnsi"/>
          <w:color w:val="FF0000"/>
          <w:sz w:val="28"/>
          <w:szCs w:val="28"/>
        </w:rPr>
        <w:t>01</w:t>
      </w:r>
    </w:p>
    <w:p w14:paraId="7CCF3030" w14:textId="110D128A" w:rsidR="00436F20" w:rsidRPr="009E7839" w:rsidRDefault="00896F72">
      <w:pPr>
        <w:spacing w:before="12"/>
        <w:ind w:left="3413" w:right="3410"/>
        <w:jc w:val="center"/>
        <w:rPr>
          <w:rFonts w:ascii="Franklin Gothic Book" w:hAnsi="Franklin Gothic Book"/>
          <w:b/>
        </w:rPr>
      </w:pPr>
      <w:r w:rsidRPr="00FE738E">
        <w:rPr>
          <w:rFonts w:ascii="Franklin Gothic Book" w:hAnsi="Franklin Gothic Book"/>
          <w:b/>
        </w:rPr>
        <w:t xml:space="preserve"> </w:t>
      </w:r>
      <w:r w:rsidR="00127BD6" w:rsidRPr="00FE738E">
        <w:rPr>
          <w:rFonts w:ascii="Franklin Gothic Book" w:hAnsi="Franklin Gothic Book"/>
          <w:b/>
        </w:rPr>
        <w:t>7</w:t>
      </w:r>
      <w:r w:rsidRPr="00FE738E">
        <w:rPr>
          <w:rFonts w:ascii="Franklin Gothic Book" w:hAnsi="Franklin Gothic Book"/>
          <w:b/>
        </w:rPr>
        <w:t>:00PM</w:t>
      </w:r>
    </w:p>
    <w:p w14:paraId="33789B46" w14:textId="77777777" w:rsidR="00436F20" w:rsidRDefault="00436F20">
      <w:pPr>
        <w:pStyle w:val="BodyText"/>
        <w:spacing w:before="10"/>
        <w:rPr>
          <w:rFonts w:ascii="Franklin Gothic Book"/>
          <w:b/>
          <w:sz w:val="10"/>
        </w:rPr>
      </w:pPr>
    </w:p>
    <w:p w14:paraId="34E98D65" w14:textId="74AE175A" w:rsidR="00436F20" w:rsidRDefault="00C70D84">
      <w:pPr>
        <w:pStyle w:val="BodyText"/>
        <w:spacing w:line="36" w:lineRule="exact"/>
        <w:ind w:left="-38"/>
        <w:rPr>
          <w:rFonts w:ascii="Franklin Gothic Book"/>
          <w:sz w:val="3"/>
        </w:rPr>
      </w:pPr>
      <w:r>
        <w:rPr>
          <w:rFonts w:ascii="Franklin Gothic Book"/>
          <w:noProof/>
          <w:sz w:val="3"/>
        </w:rPr>
        <mc:AlternateContent>
          <mc:Choice Requires="wpg">
            <w:drawing>
              <wp:inline distT="0" distB="0" distL="0" distR="0" wp14:anchorId="1E96BB2C" wp14:editId="17973ECF">
                <wp:extent cx="6477000" cy="22225"/>
                <wp:effectExtent l="17145" t="1905" r="1143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22225"/>
                          <a:chOff x="0" y="0"/>
                          <a:chExt cx="10200" cy="35"/>
                        </a:xfrm>
                      </wpg:grpSpPr>
                      <wps:wsp>
                        <wps:cNvPr id="2" name="Line 3"/>
                        <wps:cNvCnPr>
                          <a:cxnSpLocks noChangeShapeType="1"/>
                        </wps:cNvCnPr>
                        <wps:spPr bwMode="auto">
                          <a:xfrm>
                            <a:off x="0" y="18"/>
                            <a:ext cx="10200" cy="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787188" id="Group 2" o:spid="_x0000_s1026" style="width:510pt;height:1.75pt;mso-position-horizontal-relative:char;mso-position-vertical-relative:line" coordsize="102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">
                <v:line id="Line 3" o:spid="_x0000_s1027" style="position:absolute;visibility:visible;mso-wrap-style:square" from="0,18" to="102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" strokeweight="1.75pt"/>
                <w10:anchorlock/>
              </v:group>
            </w:pict>
          </mc:Fallback>
        </mc:AlternateContent>
      </w:r>
    </w:p>
    <w:p w14:paraId="55C2BE1F" w14:textId="2B0490CB" w:rsidR="0076519E" w:rsidRDefault="0076519E">
      <w:pPr>
        <w:pStyle w:val="BodyText"/>
        <w:spacing w:line="36" w:lineRule="exact"/>
        <w:ind w:left="-38"/>
        <w:rPr>
          <w:rFonts w:ascii="Franklin Gothic Book"/>
          <w:sz w:val="3"/>
        </w:rPr>
      </w:pPr>
    </w:p>
    <w:p w14:paraId="534B2B16" w14:textId="77777777" w:rsidR="0076519E" w:rsidRDefault="0076519E" w:rsidP="00261B6F">
      <w:pPr>
        <w:pStyle w:val="BodyText"/>
        <w:spacing w:line="36" w:lineRule="exact"/>
        <w:rPr>
          <w:rFonts w:ascii="Franklin Gothic Book"/>
          <w:sz w:val="3"/>
        </w:rPr>
      </w:pPr>
    </w:p>
    <w:p w14:paraId="624F0F6E" w14:textId="7DD99235" w:rsidR="0052698C" w:rsidRPr="000A71A9" w:rsidRDefault="008D7AB9" w:rsidP="006D18A1">
      <w:pPr>
        <w:pStyle w:val="Heading1"/>
        <w:numPr>
          <w:ilvl w:val="0"/>
          <w:numId w:val="4"/>
        </w:numPr>
        <w:tabs>
          <w:tab w:val="left" w:pos="580"/>
          <w:tab w:val="left" w:pos="581"/>
        </w:tabs>
        <w:spacing w:before="117" w:line="272" w:lineRule="exact"/>
        <w:ind w:hanging="481"/>
        <w:rPr>
          <w:sz w:val="22"/>
          <w:szCs w:val="22"/>
        </w:rPr>
      </w:pPr>
      <w:r w:rsidRPr="000A71A9">
        <w:rPr>
          <w:sz w:val="22"/>
          <w:szCs w:val="22"/>
        </w:rPr>
        <w:t>Call to Order</w:t>
      </w:r>
      <w:r w:rsidR="00A40303" w:rsidRPr="000A71A9">
        <w:rPr>
          <w:sz w:val="22"/>
          <w:szCs w:val="22"/>
        </w:rPr>
        <w:t xml:space="preserve"> </w:t>
      </w:r>
      <w:r w:rsidR="006D18A1" w:rsidRPr="000A71A9">
        <w:rPr>
          <w:sz w:val="22"/>
          <w:szCs w:val="22"/>
        </w:rPr>
        <w:t>/</w:t>
      </w:r>
      <w:r w:rsidR="00A40303" w:rsidRPr="000A71A9">
        <w:rPr>
          <w:sz w:val="22"/>
          <w:szCs w:val="22"/>
        </w:rPr>
        <w:t xml:space="preserve"> </w:t>
      </w:r>
      <w:r w:rsidR="006D18A1" w:rsidRPr="000A71A9">
        <w:rPr>
          <w:sz w:val="22"/>
          <w:szCs w:val="22"/>
        </w:rPr>
        <w:t>Roll Call</w:t>
      </w:r>
    </w:p>
    <w:p w14:paraId="2AB8BFF5" w14:textId="3DED3DF1" w:rsidR="008D7AB9" w:rsidRPr="000A71A9" w:rsidRDefault="008D7AB9">
      <w:pPr>
        <w:pStyle w:val="Heading1"/>
        <w:numPr>
          <w:ilvl w:val="0"/>
          <w:numId w:val="4"/>
        </w:numPr>
        <w:tabs>
          <w:tab w:val="left" w:pos="580"/>
          <w:tab w:val="left" w:pos="581"/>
        </w:tabs>
        <w:spacing w:before="117" w:line="272" w:lineRule="exact"/>
        <w:ind w:hanging="481"/>
        <w:rPr>
          <w:sz w:val="22"/>
          <w:szCs w:val="22"/>
        </w:rPr>
      </w:pPr>
      <w:r w:rsidRPr="000A71A9">
        <w:rPr>
          <w:sz w:val="22"/>
          <w:szCs w:val="22"/>
        </w:rPr>
        <w:t>Agenda Approval</w:t>
      </w:r>
    </w:p>
    <w:p w14:paraId="6B03D570" w14:textId="093D1C40" w:rsidR="00693317" w:rsidRPr="000A71A9" w:rsidRDefault="008D7AB9" w:rsidP="006F724C">
      <w:pPr>
        <w:pStyle w:val="Heading1"/>
        <w:numPr>
          <w:ilvl w:val="0"/>
          <w:numId w:val="4"/>
        </w:numPr>
        <w:tabs>
          <w:tab w:val="left" w:pos="580"/>
          <w:tab w:val="left" w:pos="581"/>
        </w:tabs>
        <w:spacing w:before="117" w:line="272" w:lineRule="exact"/>
        <w:ind w:hanging="481"/>
        <w:rPr>
          <w:sz w:val="22"/>
          <w:szCs w:val="22"/>
        </w:rPr>
      </w:pPr>
      <w:r w:rsidRPr="000A71A9">
        <w:rPr>
          <w:sz w:val="22"/>
          <w:szCs w:val="22"/>
        </w:rPr>
        <w:t>Approval of the Meeting Minutes</w:t>
      </w:r>
      <w:r w:rsidR="00A40303" w:rsidRPr="000A71A9">
        <w:rPr>
          <w:sz w:val="22"/>
          <w:szCs w:val="22"/>
        </w:rPr>
        <w:t>:</w:t>
      </w:r>
    </w:p>
    <w:p w14:paraId="6DE2B18B" w14:textId="298DBE1E" w:rsidR="00BD403C" w:rsidRPr="00162710" w:rsidRDefault="00162710" w:rsidP="00162710">
      <w:pPr>
        <w:pStyle w:val="Heading1"/>
        <w:numPr>
          <w:ilvl w:val="0"/>
          <w:numId w:val="14"/>
        </w:numPr>
        <w:tabs>
          <w:tab w:val="left" w:pos="580"/>
          <w:tab w:val="left" w:pos="581"/>
        </w:tabs>
        <w:spacing w:before="117" w:line="272" w:lineRule="exact"/>
        <w:ind w:left="900"/>
        <w:rPr>
          <w:b w:val="0"/>
          <w:sz w:val="22"/>
          <w:szCs w:val="22"/>
        </w:rPr>
      </w:pPr>
      <w:r>
        <w:rPr>
          <w:b w:val="0"/>
          <w:sz w:val="22"/>
          <w:szCs w:val="22"/>
        </w:rPr>
        <w:t>November 6, 2024</w:t>
      </w:r>
    </w:p>
    <w:p w14:paraId="065FA93A" w14:textId="6F5BD421" w:rsidR="0076519E" w:rsidRPr="000A71A9" w:rsidRDefault="00A40303" w:rsidP="0076519E">
      <w:pPr>
        <w:pStyle w:val="Heading1"/>
        <w:numPr>
          <w:ilvl w:val="0"/>
          <w:numId w:val="4"/>
        </w:numPr>
        <w:tabs>
          <w:tab w:val="left" w:pos="580"/>
          <w:tab w:val="left" w:pos="581"/>
        </w:tabs>
        <w:spacing w:before="117" w:line="272" w:lineRule="exact"/>
        <w:ind w:hanging="481"/>
        <w:rPr>
          <w:sz w:val="22"/>
          <w:szCs w:val="22"/>
        </w:rPr>
      </w:pPr>
      <w:r w:rsidRPr="000A71A9">
        <w:rPr>
          <w:sz w:val="22"/>
          <w:szCs w:val="22"/>
        </w:rPr>
        <w:t xml:space="preserve">Non-Agenda </w:t>
      </w:r>
      <w:r w:rsidR="00896F72" w:rsidRPr="000A71A9">
        <w:rPr>
          <w:sz w:val="22"/>
          <w:szCs w:val="22"/>
        </w:rPr>
        <w:t>Public Comment</w:t>
      </w:r>
      <w:r w:rsidR="0076519E" w:rsidRPr="000A71A9">
        <w:rPr>
          <w:sz w:val="22"/>
          <w:szCs w:val="22"/>
        </w:rPr>
        <w:t xml:space="preserve"> </w:t>
      </w:r>
    </w:p>
    <w:p w14:paraId="4D27F97C" w14:textId="003B6062" w:rsidR="00693317" w:rsidRPr="00C83D59" w:rsidRDefault="00830E9B" w:rsidP="00261B6F">
      <w:pPr>
        <w:pStyle w:val="Heading1"/>
        <w:tabs>
          <w:tab w:val="left" w:pos="580"/>
          <w:tab w:val="left" w:pos="581"/>
        </w:tabs>
        <w:spacing w:before="117" w:line="272" w:lineRule="exact"/>
        <w:ind w:left="576" w:firstLine="0"/>
        <w:jc w:val="both"/>
        <w:rPr>
          <w:b w:val="0"/>
          <w:sz w:val="22"/>
          <w:szCs w:val="22"/>
        </w:rPr>
      </w:pPr>
      <w:r w:rsidRPr="00C83D59">
        <w:rPr>
          <w:rFonts w:eastAsiaTheme="minorHAnsi" w:cs="Calibri"/>
          <w:b w:val="0"/>
          <w:sz w:val="22"/>
          <w:szCs w:val="22"/>
          <w:lang w:bidi="ar-SA"/>
        </w:rPr>
        <w:t>P</w:t>
      </w:r>
      <w:r w:rsidR="0076519E" w:rsidRPr="00C83D59">
        <w:rPr>
          <w:rFonts w:eastAsiaTheme="minorHAnsi" w:cs="Calibri"/>
          <w:b w:val="0"/>
          <w:sz w:val="22"/>
          <w:szCs w:val="22"/>
          <w:lang w:bidi="ar-SA"/>
        </w:rPr>
        <w:t xml:space="preserve">ublic comments will be read into the record regarding non-agenda items or items on the agenda which are not set for a public hearing. </w:t>
      </w:r>
      <w:r w:rsidR="0075262C" w:rsidRPr="00C83D59">
        <w:rPr>
          <w:rFonts w:eastAsiaTheme="minorHAnsi" w:cs="Calibri"/>
          <w:b w:val="0"/>
          <w:sz w:val="22"/>
          <w:szCs w:val="22"/>
          <w:lang w:bidi="ar-SA"/>
        </w:rPr>
        <w:t xml:space="preserve">Public comments </w:t>
      </w:r>
      <w:r w:rsidR="0076519E" w:rsidRPr="00C83D59">
        <w:rPr>
          <w:rFonts w:eastAsiaTheme="minorHAnsi" w:cs="Calibri"/>
          <w:b w:val="0"/>
          <w:sz w:val="22"/>
          <w:szCs w:val="22"/>
          <w:lang w:bidi="ar-SA"/>
        </w:rPr>
        <w:t xml:space="preserve">will be provided to </w:t>
      </w:r>
      <w:r w:rsidR="0075262C" w:rsidRPr="00C83D59">
        <w:rPr>
          <w:rFonts w:eastAsiaTheme="minorHAnsi" w:cs="Calibri"/>
          <w:b w:val="0"/>
          <w:sz w:val="22"/>
          <w:szCs w:val="22"/>
          <w:lang w:bidi="ar-SA"/>
        </w:rPr>
        <w:t>Zoning Board</w:t>
      </w:r>
      <w:r w:rsidR="0076519E" w:rsidRPr="00C83D59">
        <w:rPr>
          <w:rFonts w:eastAsiaTheme="minorHAnsi" w:cs="Calibri"/>
          <w:b w:val="0"/>
          <w:sz w:val="22"/>
          <w:szCs w:val="22"/>
          <w:lang w:bidi="ar-SA"/>
        </w:rPr>
        <w:t xml:space="preserve"> </w:t>
      </w:r>
      <w:r w:rsidR="0075262C" w:rsidRPr="00C83D59">
        <w:rPr>
          <w:rFonts w:eastAsiaTheme="minorHAnsi" w:cs="Calibri"/>
          <w:b w:val="0"/>
          <w:sz w:val="22"/>
          <w:szCs w:val="22"/>
          <w:lang w:bidi="ar-SA"/>
        </w:rPr>
        <w:t xml:space="preserve">of Appeal </w:t>
      </w:r>
      <w:r w:rsidR="0076519E" w:rsidRPr="00C83D59">
        <w:rPr>
          <w:rFonts w:eastAsiaTheme="minorHAnsi" w:cs="Calibri"/>
          <w:b w:val="0"/>
          <w:sz w:val="22"/>
          <w:szCs w:val="22"/>
          <w:lang w:bidi="ar-SA"/>
        </w:rPr>
        <w:t xml:space="preserve">Members in their entirety as a single document. Public comment is a time set aside at the beginning of each </w:t>
      </w:r>
      <w:r w:rsidR="00AF0B5D" w:rsidRPr="00C83D59">
        <w:rPr>
          <w:rFonts w:eastAsiaTheme="minorHAnsi" w:cs="Calibri"/>
          <w:b w:val="0"/>
          <w:sz w:val="22"/>
          <w:szCs w:val="22"/>
          <w:lang w:bidi="ar-SA"/>
        </w:rPr>
        <w:t>Zoning Board of Appeals</w:t>
      </w:r>
      <w:r w:rsidR="0076519E" w:rsidRPr="00C83D59">
        <w:rPr>
          <w:rFonts w:eastAsiaTheme="minorHAnsi" w:cs="Calibri"/>
          <w:b w:val="0"/>
          <w:sz w:val="22"/>
          <w:szCs w:val="22"/>
          <w:lang w:bidi="ar-SA"/>
        </w:rPr>
        <w:t xml:space="preserve"> meeting for such public statements. Individuals are asked to email statements to </w:t>
      </w:r>
      <w:hyperlink r:id="rId8" w:history="1">
        <w:r w:rsidR="00AF0B5D" w:rsidRPr="00C83D59">
          <w:rPr>
            <w:rStyle w:val="Hyperlink"/>
            <w:rFonts w:eastAsiaTheme="minorHAnsi" w:cs="Calibri"/>
            <w:b w:val="0"/>
            <w:sz w:val="22"/>
            <w:szCs w:val="22"/>
            <w:lang w:bidi="ar-SA"/>
          </w:rPr>
          <w:t>zoning</w:t>
        </w:r>
        <w:r w:rsidR="0076519E" w:rsidRPr="00C83D59">
          <w:rPr>
            <w:rStyle w:val="Hyperlink"/>
            <w:rFonts w:eastAsiaTheme="minorHAnsi" w:cs="Calibri"/>
            <w:b w:val="0"/>
            <w:sz w:val="22"/>
            <w:szCs w:val="22"/>
            <w:lang w:bidi="ar-SA"/>
          </w:rPr>
          <w:t>@oak-park.us</w:t>
        </w:r>
      </w:hyperlink>
      <w:r w:rsidR="0076519E" w:rsidRPr="00C83D59">
        <w:rPr>
          <w:rFonts w:eastAsiaTheme="minorHAnsi" w:cs="Calibri"/>
          <w:b w:val="0"/>
          <w:sz w:val="22"/>
          <w:szCs w:val="22"/>
          <w:lang w:bidi="ar-SA"/>
        </w:rPr>
        <w:t xml:space="preserve"> to be received no later than 30 minutes prior to the start of the meeting. If email is not an option, you can drop comments off in the Oak Park Payment Drop Box across from the parking lot side entrance to Village Hall, 123 Madison Street, to be received no later than 5:00 PM the day of the </w:t>
      </w:r>
      <w:r w:rsidR="0075262C" w:rsidRPr="00C83D59">
        <w:rPr>
          <w:rFonts w:eastAsiaTheme="minorHAnsi" w:cs="Calibri"/>
          <w:b w:val="0"/>
          <w:sz w:val="22"/>
          <w:szCs w:val="22"/>
          <w:lang w:bidi="ar-SA"/>
        </w:rPr>
        <w:t>Zoning Board of Appeals</w:t>
      </w:r>
      <w:r w:rsidR="0076519E" w:rsidRPr="00C83D59">
        <w:rPr>
          <w:rFonts w:eastAsiaTheme="minorHAnsi" w:cs="Calibri"/>
          <w:b w:val="0"/>
          <w:sz w:val="22"/>
          <w:szCs w:val="22"/>
          <w:lang w:bidi="ar-SA"/>
        </w:rPr>
        <w:t xml:space="preserve"> meeting. Questions regarding public comment, or </w:t>
      </w:r>
      <w:r w:rsidR="00CE27AC" w:rsidRPr="00C83D59">
        <w:rPr>
          <w:rFonts w:eastAsiaTheme="minorHAnsi" w:cs="Calibri"/>
          <w:b w:val="0"/>
          <w:sz w:val="22"/>
          <w:szCs w:val="22"/>
          <w:lang w:bidi="ar-SA"/>
        </w:rPr>
        <w:t xml:space="preserve">a request </w:t>
      </w:r>
      <w:r w:rsidR="0076519E" w:rsidRPr="00C83D59">
        <w:rPr>
          <w:rFonts w:eastAsiaTheme="minorHAnsi" w:cs="Calibri"/>
          <w:b w:val="0"/>
          <w:sz w:val="22"/>
          <w:szCs w:val="22"/>
          <w:lang w:bidi="ar-SA"/>
        </w:rPr>
        <w:t>to make a public comment during the meeting can be directed to 708/358-54</w:t>
      </w:r>
      <w:r w:rsidR="00AF0B5D" w:rsidRPr="00C83D59">
        <w:rPr>
          <w:rFonts w:eastAsiaTheme="minorHAnsi" w:cs="Calibri"/>
          <w:b w:val="0"/>
          <w:sz w:val="22"/>
          <w:szCs w:val="22"/>
          <w:lang w:bidi="ar-SA"/>
        </w:rPr>
        <w:t>49</w:t>
      </w:r>
      <w:r w:rsidR="0076519E" w:rsidRPr="00C83D59">
        <w:rPr>
          <w:rFonts w:eastAsiaTheme="minorHAnsi" w:cs="Calibri"/>
          <w:b w:val="0"/>
          <w:sz w:val="22"/>
          <w:szCs w:val="22"/>
          <w:lang w:bidi="ar-SA"/>
        </w:rPr>
        <w:t xml:space="preserve"> or email </w:t>
      </w:r>
      <w:hyperlink r:id="rId9" w:history="1">
        <w:r w:rsidR="00AF0B5D" w:rsidRPr="00C83D59">
          <w:rPr>
            <w:rStyle w:val="Hyperlink"/>
            <w:b w:val="0"/>
            <w:sz w:val="22"/>
            <w:szCs w:val="22"/>
          </w:rPr>
          <w:t>zoning@oak-park.us</w:t>
        </w:r>
      </w:hyperlink>
      <w:r w:rsidR="00AF0B5D" w:rsidRPr="00C83D59">
        <w:rPr>
          <w:b w:val="0"/>
          <w:sz w:val="22"/>
          <w:szCs w:val="22"/>
        </w:rPr>
        <w:t>.</w:t>
      </w:r>
    </w:p>
    <w:p w14:paraId="14520F37" w14:textId="7B69364C" w:rsidR="00381206" w:rsidRPr="00B2336E" w:rsidRDefault="008D7AB9" w:rsidP="00B2336E">
      <w:pPr>
        <w:pStyle w:val="Heading1"/>
        <w:numPr>
          <w:ilvl w:val="0"/>
          <w:numId w:val="4"/>
        </w:numPr>
        <w:tabs>
          <w:tab w:val="left" w:pos="580"/>
          <w:tab w:val="left" w:pos="581"/>
        </w:tabs>
        <w:spacing w:before="117" w:line="272" w:lineRule="exact"/>
        <w:ind w:hanging="481"/>
        <w:rPr>
          <w:sz w:val="22"/>
          <w:szCs w:val="22"/>
        </w:rPr>
      </w:pPr>
      <w:r w:rsidRPr="007D62CF">
        <w:rPr>
          <w:sz w:val="22"/>
          <w:szCs w:val="22"/>
        </w:rPr>
        <w:t>New Business</w:t>
      </w:r>
      <w:r w:rsidR="009C79AF" w:rsidRPr="007D62CF">
        <w:rPr>
          <w:sz w:val="22"/>
          <w:szCs w:val="22"/>
        </w:rPr>
        <w:t xml:space="preserve"> </w:t>
      </w:r>
      <w:r w:rsidR="00A40303" w:rsidRPr="007D62CF">
        <w:rPr>
          <w:sz w:val="22"/>
          <w:szCs w:val="22"/>
        </w:rPr>
        <w:t>/</w:t>
      </w:r>
      <w:r w:rsidR="009C79AF" w:rsidRPr="007D62CF">
        <w:rPr>
          <w:sz w:val="22"/>
          <w:szCs w:val="22"/>
        </w:rPr>
        <w:t xml:space="preserve"> </w:t>
      </w:r>
      <w:r w:rsidR="00A40303" w:rsidRPr="007D62CF">
        <w:rPr>
          <w:sz w:val="22"/>
          <w:szCs w:val="22"/>
        </w:rPr>
        <w:t>Public Hearings</w:t>
      </w:r>
      <w:r w:rsidR="00386FC5" w:rsidRPr="007D62CF">
        <w:rPr>
          <w:sz w:val="22"/>
          <w:szCs w:val="22"/>
        </w:rPr>
        <w:t xml:space="preserve">, </w:t>
      </w:r>
      <w:r w:rsidR="00F95025" w:rsidRPr="007D62CF">
        <w:rPr>
          <w:sz w:val="22"/>
          <w:szCs w:val="22"/>
        </w:rPr>
        <w:t>Resolutions</w:t>
      </w:r>
      <w:r w:rsidR="00A40303" w:rsidRPr="007D62CF">
        <w:rPr>
          <w:sz w:val="22"/>
          <w:szCs w:val="22"/>
        </w:rPr>
        <w:t xml:space="preserve"> and Findings of Facts:</w:t>
      </w:r>
    </w:p>
    <w:p w14:paraId="54241318" w14:textId="02267213" w:rsidR="0086771D" w:rsidRPr="00C83D59" w:rsidRDefault="0086771D" w:rsidP="00C83D59">
      <w:pPr>
        <w:jc w:val="both"/>
        <w:rPr>
          <w:rFonts w:ascii="Franklin Gothic Book" w:hAnsi="Franklin Gothic Book" w:cstheme="minorHAnsi"/>
          <w:szCs w:val="24"/>
        </w:rPr>
      </w:pPr>
    </w:p>
    <w:p w14:paraId="1C5FE9B7" w14:textId="77777777" w:rsidR="00C83D59" w:rsidRPr="00C83D59" w:rsidRDefault="00C83D59" w:rsidP="00C83D59">
      <w:pPr>
        <w:pStyle w:val="ListParagraph"/>
        <w:numPr>
          <w:ilvl w:val="0"/>
          <w:numId w:val="19"/>
        </w:numPr>
        <w:jc w:val="both"/>
        <w:rPr>
          <w:rFonts w:ascii="Franklin Gothic Book" w:hAnsi="Franklin Gothic Book" w:cstheme="minorHAnsi"/>
          <w:szCs w:val="24"/>
        </w:rPr>
      </w:pPr>
      <w:r w:rsidRPr="00C83D59">
        <w:rPr>
          <w:rFonts w:ascii="Franklin Gothic Book" w:hAnsi="Franklin Gothic Book" w:cstheme="minorHAnsi"/>
          <w:b/>
          <w:szCs w:val="24"/>
        </w:rPr>
        <w:t>CALENDAR NUMBER</w:t>
      </w:r>
      <w:r w:rsidRPr="00C83D59">
        <w:rPr>
          <w:rFonts w:ascii="Franklin Gothic Book" w:hAnsi="Franklin Gothic Book" w:cstheme="minorHAnsi"/>
          <w:szCs w:val="24"/>
        </w:rPr>
        <w:t>: 17-24-Z</w:t>
      </w:r>
    </w:p>
    <w:p w14:paraId="2D3DA358" w14:textId="77777777" w:rsidR="00C83D59" w:rsidRPr="00C83D59" w:rsidRDefault="00C83D59" w:rsidP="00C83D59">
      <w:pPr>
        <w:pStyle w:val="ListParagraph"/>
        <w:ind w:left="720" w:firstLine="0"/>
        <w:jc w:val="both"/>
        <w:rPr>
          <w:rFonts w:ascii="Franklin Gothic Book" w:hAnsi="Franklin Gothic Book" w:cstheme="minorHAnsi"/>
          <w:b/>
          <w:bCs/>
          <w:szCs w:val="24"/>
        </w:rPr>
      </w:pPr>
    </w:p>
    <w:p w14:paraId="7DFADF92" w14:textId="41BFB329" w:rsidR="00C83D59" w:rsidRPr="00C83D59" w:rsidRDefault="00C83D59" w:rsidP="00C83D59">
      <w:pPr>
        <w:pStyle w:val="ListParagraph"/>
        <w:ind w:left="720" w:firstLine="0"/>
        <w:jc w:val="both"/>
        <w:rPr>
          <w:rFonts w:ascii="Franklin Gothic Book" w:hAnsi="Franklin Gothic Book" w:cs="Calibri"/>
          <w:szCs w:val="24"/>
        </w:rPr>
      </w:pPr>
      <w:r w:rsidRPr="00C83D59">
        <w:rPr>
          <w:rFonts w:ascii="Franklin Gothic Book" w:hAnsi="Franklin Gothic Book" w:cs="Calibri"/>
          <w:szCs w:val="24"/>
        </w:rPr>
        <w:t xml:space="preserve">The Zoning Board of Appeals (“ZBA”) will conduct a public hearing on an application filed by the Applicants, Anthony Wells and Michael Burkes seeking a variance from Section 4.3 (Table 4-1: Residential Districts Dimensional Standards) of the Oak Park Zoning Ordinance to construct a fourth dwelling unit in the basement of an existing three-family dwelling unit building. </w:t>
      </w:r>
      <w:r w:rsidRPr="00C83D59">
        <w:rPr>
          <w:rFonts w:ascii="Franklin Gothic Book" w:hAnsi="Franklin Gothic Book" w:cs="Calibri"/>
        </w:rPr>
        <w:t xml:space="preserve">The subject lot is 30 feet by 125 feet totaling 3720 square feet of land which is 1950 square feet less than the required 6,400 square feet required to allow the Applicants to construct a fourth dwelling unit </w:t>
      </w:r>
      <w:r w:rsidRPr="00C83D59">
        <w:rPr>
          <w:rFonts w:ascii="Franklin Gothic Book" w:hAnsi="Franklin Gothic Book" w:cs="Calibri"/>
          <w:szCs w:val="24"/>
        </w:rPr>
        <w:t>at the premises commonly known as 110 S. Austin Blvd., Oak Park, Illinois, Property Index Number 16-17-107-030-0000 (“Subject Property”), in the R-7 Multiple-Family Zoning District.</w:t>
      </w:r>
    </w:p>
    <w:p w14:paraId="016AF592" w14:textId="77777777" w:rsidR="00C83D59" w:rsidRPr="00C83D59" w:rsidRDefault="00C83D59" w:rsidP="00C83D59">
      <w:pPr>
        <w:jc w:val="both"/>
        <w:rPr>
          <w:rFonts w:ascii="Franklin Gothic Book" w:hAnsi="Franklin Gothic Book" w:cstheme="minorHAnsi"/>
          <w:szCs w:val="24"/>
        </w:rPr>
      </w:pPr>
    </w:p>
    <w:p w14:paraId="311F2715" w14:textId="77777777" w:rsidR="00C83D59" w:rsidRPr="00C83D59" w:rsidRDefault="00C83D59" w:rsidP="00C83D59">
      <w:pPr>
        <w:pStyle w:val="ListParagraph"/>
        <w:numPr>
          <w:ilvl w:val="0"/>
          <w:numId w:val="19"/>
        </w:numPr>
        <w:jc w:val="both"/>
        <w:rPr>
          <w:rFonts w:ascii="Franklin Gothic Book" w:hAnsi="Franklin Gothic Book" w:cstheme="minorHAnsi"/>
          <w:szCs w:val="24"/>
        </w:rPr>
      </w:pPr>
      <w:bookmarkStart w:id="1" w:name="_Hlk181798542"/>
      <w:r w:rsidRPr="00C83D59">
        <w:rPr>
          <w:rFonts w:ascii="Franklin Gothic Book" w:hAnsi="Franklin Gothic Book" w:cstheme="minorHAnsi"/>
          <w:b/>
          <w:szCs w:val="24"/>
        </w:rPr>
        <w:t>CALENDAR NUMBER</w:t>
      </w:r>
      <w:r w:rsidRPr="00C83D59">
        <w:rPr>
          <w:rFonts w:ascii="Franklin Gothic Book" w:hAnsi="Franklin Gothic Book" w:cstheme="minorHAnsi"/>
          <w:szCs w:val="24"/>
        </w:rPr>
        <w:t>: 18-24-</w:t>
      </w:r>
      <w:r w:rsidRPr="00C83D59">
        <w:rPr>
          <w:rFonts w:ascii="Franklin Gothic Book" w:hAnsi="Franklin Gothic Book" w:cstheme="minorHAnsi"/>
          <w:szCs w:val="24"/>
        </w:rPr>
        <w:t>Z</w:t>
      </w:r>
    </w:p>
    <w:p w14:paraId="77E794C7" w14:textId="77777777" w:rsidR="00C83D59" w:rsidRPr="00C83D59" w:rsidRDefault="00C83D59" w:rsidP="00C83D59">
      <w:pPr>
        <w:pStyle w:val="ListParagraph"/>
        <w:ind w:left="720" w:firstLine="0"/>
        <w:jc w:val="both"/>
        <w:rPr>
          <w:rFonts w:ascii="Franklin Gothic Book" w:hAnsi="Franklin Gothic Book" w:cstheme="minorHAnsi"/>
          <w:bCs/>
          <w:szCs w:val="24"/>
        </w:rPr>
      </w:pPr>
    </w:p>
    <w:p w14:paraId="50FF0F0D" w14:textId="76FB4744" w:rsidR="00C83D59" w:rsidRDefault="00C83D59" w:rsidP="00C83D59">
      <w:pPr>
        <w:pStyle w:val="ListParagraph"/>
        <w:ind w:left="720" w:firstLine="0"/>
        <w:jc w:val="both"/>
        <w:rPr>
          <w:rFonts w:ascii="Franklin Gothic Book" w:hAnsi="Franklin Gothic Book" w:cstheme="minorHAnsi"/>
          <w:szCs w:val="24"/>
        </w:rPr>
      </w:pPr>
      <w:r w:rsidRPr="00C83D59">
        <w:rPr>
          <w:rFonts w:ascii="Franklin Gothic Book" w:hAnsi="Franklin Gothic Book" w:cstheme="minorHAnsi"/>
          <w:bCs/>
          <w:szCs w:val="24"/>
        </w:rPr>
        <w:t xml:space="preserve">The Zoning Board of Appeals (“ZBA”) will conduct a public hearing on a variance application filed by </w:t>
      </w:r>
      <w:r w:rsidRPr="00C83D59">
        <w:rPr>
          <w:rFonts w:ascii="Franklin Gothic Book" w:hAnsi="Franklin Gothic Book" w:cstheme="minorHAnsi"/>
          <w:color w:val="000000"/>
          <w:szCs w:val="24"/>
        </w:rPr>
        <w:t xml:space="preserve">the </w:t>
      </w:r>
      <w:r w:rsidRPr="00C83D59">
        <w:rPr>
          <w:rFonts w:ascii="Franklin Gothic Book" w:hAnsi="Franklin Gothic Book" w:cstheme="minorHAnsi"/>
          <w:szCs w:val="24"/>
        </w:rPr>
        <w:t xml:space="preserve">Applicants, Craig and Kelly Mitchell seeking variations from </w:t>
      </w:r>
      <w:r w:rsidRPr="00C83D59">
        <w:rPr>
          <w:rFonts w:ascii="Franklin Gothic Book" w:eastAsia="Arial" w:hAnsi="Franklin Gothic Book" w:cs="Calibri"/>
          <w:szCs w:val="24"/>
        </w:rPr>
        <w:t xml:space="preserve">Section 9.4 (Table 9-1: Permitted Encroachments </w:t>
      </w:r>
      <w:proofErr w:type="gramStart"/>
      <w:r w:rsidRPr="00C83D59">
        <w:rPr>
          <w:rFonts w:ascii="Franklin Gothic Book" w:eastAsia="Arial" w:hAnsi="Franklin Gothic Book" w:cs="Calibri"/>
          <w:szCs w:val="24"/>
        </w:rPr>
        <w:t>Into</w:t>
      </w:r>
      <w:proofErr w:type="gramEnd"/>
      <w:r w:rsidRPr="00C83D59">
        <w:rPr>
          <w:rFonts w:ascii="Franklin Gothic Book" w:eastAsia="Arial" w:hAnsi="Franklin Gothic Book" w:cs="Calibri"/>
          <w:szCs w:val="24"/>
        </w:rPr>
        <w:t xml:space="preserve"> Required Setbacks) and Section </w:t>
      </w:r>
      <w:r w:rsidRPr="00C83D59">
        <w:rPr>
          <w:rFonts w:ascii="Franklin Gothic Book" w:hAnsi="Franklin Gothic Book" w:cstheme="minorHAnsi"/>
          <w:szCs w:val="24"/>
        </w:rPr>
        <w:t>9.3 (P)(1)(a) of the Oak Park Zoning Ordinance (“Zoning Ordinance”). Said Sections regulate permitted encroachments into required setbacks and require that ground mounted mechanical equipment (air conditioning units) shall be located in the interior side yard or the rear yard only and not the front yard at the premises commonly known as 215 L</w:t>
      </w:r>
      <w:r>
        <w:rPr>
          <w:rFonts w:ascii="Franklin Gothic Book" w:hAnsi="Franklin Gothic Book" w:cstheme="minorHAnsi"/>
          <w:szCs w:val="24"/>
        </w:rPr>
        <w:t>e</w:t>
      </w:r>
      <w:r w:rsidRPr="00C83D59">
        <w:rPr>
          <w:rFonts w:ascii="Franklin Gothic Book" w:hAnsi="Franklin Gothic Book" w:cstheme="minorHAnsi"/>
          <w:szCs w:val="24"/>
        </w:rPr>
        <w:t xml:space="preserve"> Moyne Parkway, Oak Park, Illinois, Property Index Number 16-05-109-003-0000 (“Subject Property”).</w:t>
      </w:r>
    </w:p>
    <w:p w14:paraId="688249D8" w14:textId="24215474" w:rsidR="00C83D59" w:rsidRDefault="00C83D59" w:rsidP="00C83D59">
      <w:pPr>
        <w:pStyle w:val="ListParagraph"/>
        <w:ind w:left="720" w:firstLine="0"/>
        <w:jc w:val="both"/>
        <w:rPr>
          <w:rFonts w:ascii="Franklin Gothic Book" w:hAnsi="Franklin Gothic Book" w:cstheme="minorHAnsi"/>
          <w:szCs w:val="24"/>
        </w:rPr>
      </w:pPr>
    </w:p>
    <w:p w14:paraId="2DB1A47B" w14:textId="77777777" w:rsidR="00C83D59" w:rsidRPr="00C83D59" w:rsidRDefault="00C83D59" w:rsidP="00C83D59">
      <w:pPr>
        <w:pStyle w:val="ListParagraph"/>
        <w:ind w:left="720" w:firstLine="0"/>
        <w:jc w:val="both"/>
        <w:rPr>
          <w:rFonts w:ascii="Franklin Gothic Book" w:hAnsi="Franklin Gothic Book" w:cstheme="minorHAnsi"/>
          <w:szCs w:val="24"/>
        </w:rPr>
      </w:pPr>
    </w:p>
    <w:bookmarkEnd w:id="1"/>
    <w:p w14:paraId="1922898D" w14:textId="77777777" w:rsidR="00C83D59" w:rsidRPr="00C83D59" w:rsidRDefault="00C83D59" w:rsidP="00C83D59">
      <w:pPr>
        <w:pStyle w:val="ListParagraph"/>
        <w:numPr>
          <w:ilvl w:val="0"/>
          <w:numId w:val="19"/>
        </w:numPr>
        <w:jc w:val="both"/>
        <w:rPr>
          <w:rFonts w:ascii="Franklin Gothic Book" w:hAnsi="Franklin Gothic Book" w:cstheme="minorHAnsi"/>
          <w:szCs w:val="24"/>
        </w:rPr>
      </w:pPr>
      <w:r w:rsidRPr="00C83D59">
        <w:rPr>
          <w:rFonts w:ascii="Franklin Gothic Book" w:hAnsi="Franklin Gothic Book" w:cstheme="minorHAnsi"/>
          <w:b/>
          <w:szCs w:val="24"/>
        </w:rPr>
        <w:lastRenderedPageBreak/>
        <w:t>CALENDAR NUMBER</w:t>
      </w:r>
      <w:r w:rsidRPr="00C83D59">
        <w:rPr>
          <w:rFonts w:ascii="Franklin Gothic Book" w:hAnsi="Franklin Gothic Book" w:cstheme="minorHAnsi"/>
          <w:szCs w:val="24"/>
        </w:rPr>
        <w:t>: 19-24-Z</w:t>
      </w:r>
    </w:p>
    <w:p w14:paraId="710EF876" w14:textId="77777777" w:rsidR="00C83D59" w:rsidRPr="00C83D59" w:rsidRDefault="00C83D59" w:rsidP="00C83D59">
      <w:pPr>
        <w:pStyle w:val="ListParagraph"/>
        <w:ind w:left="720" w:firstLine="0"/>
        <w:jc w:val="both"/>
        <w:rPr>
          <w:rFonts w:ascii="Franklin Gothic Book" w:hAnsi="Franklin Gothic Book" w:cstheme="minorHAnsi"/>
          <w:szCs w:val="24"/>
        </w:rPr>
      </w:pPr>
    </w:p>
    <w:p w14:paraId="4E85AF7D" w14:textId="031594CF" w:rsidR="00C83D59" w:rsidRPr="00C83D59" w:rsidRDefault="00C83D59" w:rsidP="00C83D59">
      <w:pPr>
        <w:pStyle w:val="ListParagraph"/>
        <w:ind w:left="720" w:firstLine="0"/>
        <w:jc w:val="both"/>
        <w:rPr>
          <w:rFonts w:ascii="Franklin Gothic Book" w:hAnsi="Franklin Gothic Book" w:cstheme="minorHAnsi"/>
          <w:szCs w:val="24"/>
        </w:rPr>
      </w:pPr>
      <w:r w:rsidRPr="00C83D59">
        <w:rPr>
          <w:rFonts w:ascii="Franklin Gothic Book" w:hAnsi="Franklin Gothic Book" w:cstheme="minorHAnsi"/>
          <w:bCs/>
          <w:szCs w:val="24"/>
        </w:rPr>
        <w:t xml:space="preserve">The Zoning Board of Appeals (“ZBA”) will conduct a public hearing on a special use permit application filed by </w:t>
      </w:r>
      <w:r w:rsidRPr="00C83D59">
        <w:rPr>
          <w:rFonts w:ascii="Franklin Gothic Book" w:hAnsi="Franklin Gothic Book" w:cstheme="minorHAnsi"/>
          <w:color w:val="000000"/>
          <w:szCs w:val="24"/>
        </w:rPr>
        <w:t>the Applicant, Rui Spa, to operate a massage service establishment pursuant to Section 8.3 ("Table 8-1: Use Matrix) of the Oak Park Zoning Ordinance at the property located at 423 ½ N. Marion Street, Oak Park, Illinois, Property</w:t>
      </w:r>
      <w:r w:rsidRPr="00C83D59">
        <w:rPr>
          <w:rFonts w:ascii="Franklin Gothic Book" w:hAnsi="Franklin Gothic Book" w:cstheme="minorHAnsi"/>
        </w:rPr>
        <w:t xml:space="preserve"> Index Number 16-07-101-008-0000, </w:t>
      </w:r>
      <w:r w:rsidRPr="00C83D59">
        <w:rPr>
          <w:rFonts w:ascii="Franklin Gothic Book" w:hAnsi="Franklin Gothic Book" w:cs="Calibri"/>
        </w:rPr>
        <w:t xml:space="preserve">in the NC Neighborhood Commercial Zoning District. </w:t>
      </w:r>
      <w:r w:rsidRPr="00C83D59">
        <w:rPr>
          <w:rFonts w:ascii="Franklin Gothic Book" w:hAnsi="Franklin Gothic Book" w:cs="Arial"/>
          <w:szCs w:val="24"/>
        </w:rPr>
        <w:t xml:space="preserve">  </w:t>
      </w:r>
    </w:p>
    <w:p w14:paraId="485653BB" w14:textId="77777777" w:rsidR="00C83D59" w:rsidRPr="00C83D59" w:rsidRDefault="00C83D59" w:rsidP="00C83D59">
      <w:pPr>
        <w:pStyle w:val="ListParagraph"/>
        <w:ind w:left="720" w:firstLine="0"/>
        <w:jc w:val="both"/>
        <w:rPr>
          <w:rFonts w:ascii="Franklin Gothic Book" w:hAnsi="Franklin Gothic Book" w:cstheme="minorHAnsi"/>
          <w:szCs w:val="24"/>
        </w:rPr>
      </w:pPr>
    </w:p>
    <w:p w14:paraId="4A03E209" w14:textId="33A7D2FF" w:rsidR="00C83D59" w:rsidRPr="00C83D59" w:rsidRDefault="00C83D59" w:rsidP="00C83D59">
      <w:pPr>
        <w:pStyle w:val="ListParagraph"/>
        <w:numPr>
          <w:ilvl w:val="0"/>
          <w:numId w:val="19"/>
        </w:numPr>
        <w:jc w:val="both"/>
        <w:rPr>
          <w:rFonts w:ascii="Franklin Gothic Book" w:hAnsi="Franklin Gothic Book" w:cstheme="minorHAnsi"/>
          <w:szCs w:val="24"/>
        </w:rPr>
      </w:pPr>
      <w:r w:rsidRPr="00C83D59">
        <w:rPr>
          <w:rFonts w:ascii="Franklin Gothic Book" w:hAnsi="Franklin Gothic Book" w:cstheme="minorHAnsi"/>
          <w:b/>
          <w:szCs w:val="24"/>
        </w:rPr>
        <w:t>CALENDAR NUMBER</w:t>
      </w:r>
      <w:r w:rsidRPr="00C83D59">
        <w:rPr>
          <w:rFonts w:ascii="Franklin Gothic Book" w:hAnsi="Franklin Gothic Book" w:cstheme="minorHAnsi"/>
          <w:szCs w:val="24"/>
        </w:rPr>
        <w:t>: 20-24-Z</w:t>
      </w:r>
    </w:p>
    <w:p w14:paraId="17B1F126" w14:textId="77777777" w:rsidR="00C83D59" w:rsidRPr="00C83D59" w:rsidRDefault="00C83D59" w:rsidP="00C83D59">
      <w:pPr>
        <w:pStyle w:val="ListParagraph"/>
        <w:ind w:left="720" w:firstLine="0"/>
        <w:jc w:val="both"/>
        <w:rPr>
          <w:rFonts w:ascii="Franklin Gothic Book" w:hAnsi="Franklin Gothic Book" w:cstheme="minorHAnsi"/>
          <w:b/>
          <w:bCs/>
          <w:szCs w:val="24"/>
        </w:rPr>
      </w:pPr>
    </w:p>
    <w:p w14:paraId="41762A9C" w14:textId="2D51ABC8" w:rsidR="0086771D" w:rsidRPr="00C83D59" w:rsidRDefault="00C83D59" w:rsidP="00C83D59">
      <w:pPr>
        <w:pStyle w:val="ListParagraph"/>
        <w:ind w:left="720" w:firstLine="0"/>
        <w:jc w:val="both"/>
        <w:rPr>
          <w:rFonts w:ascii="Franklin Gothic Book" w:hAnsi="Franklin Gothic Book" w:cstheme="minorHAnsi"/>
          <w:szCs w:val="24"/>
        </w:rPr>
      </w:pPr>
      <w:r w:rsidRPr="00C83D59">
        <w:rPr>
          <w:rFonts w:ascii="Franklin Gothic Book" w:hAnsi="Franklin Gothic Book" w:cstheme="minorHAnsi"/>
          <w:bCs/>
          <w:szCs w:val="24"/>
        </w:rPr>
        <w:t xml:space="preserve">The Zoning Board of Appeals (“ZBA”) will conduct a public hearing on a special use permit application filed by </w:t>
      </w:r>
      <w:r w:rsidRPr="00C83D59">
        <w:rPr>
          <w:rFonts w:ascii="Franklin Gothic Book" w:hAnsi="Franklin Gothic Book" w:cstheme="minorHAnsi"/>
          <w:color w:val="000000"/>
          <w:szCs w:val="24"/>
        </w:rPr>
        <w:t xml:space="preserve">the Applicant, </w:t>
      </w:r>
      <w:proofErr w:type="spellStart"/>
      <w:r w:rsidRPr="00C83D59">
        <w:rPr>
          <w:rFonts w:ascii="Franklin Gothic Book" w:hAnsi="Franklin Gothic Book" w:cstheme="minorHAnsi"/>
          <w:color w:val="000000"/>
          <w:szCs w:val="24"/>
        </w:rPr>
        <w:t>Emiyuki</w:t>
      </w:r>
      <w:proofErr w:type="spellEnd"/>
      <w:r w:rsidRPr="00C83D59">
        <w:rPr>
          <w:rFonts w:ascii="Franklin Gothic Book" w:hAnsi="Franklin Gothic Book" w:cstheme="minorHAnsi"/>
          <w:color w:val="000000"/>
          <w:szCs w:val="24"/>
        </w:rPr>
        <w:t xml:space="preserve"> Ortiz, to operate a reception/banquet facility pursuant to Section 8.3 ("Table 8-1: Use Matrix) of the Oak Park Zoning Ordinance at the property located at 6537 North Avenue, Oak Park, Illinois, Property</w:t>
      </w:r>
      <w:r w:rsidRPr="00C83D59">
        <w:rPr>
          <w:rFonts w:ascii="Franklin Gothic Book" w:hAnsi="Franklin Gothic Book" w:cstheme="minorHAnsi"/>
        </w:rPr>
        <w:t xml:space="preserve"> Index Number 16-06-204-0011-0000, </w:t>
      </w:r>
      <w:r w:rsidRPr="00C83D59">
        <w:rPr>
          <w:rFonts w:ascii="Franklin Gothic Book" w:hAnsi="Franklin Gothic Book" w:cs="Calibri"/>
        </w:rPr>
        <w:t xml:space="preserve">in the NA North Avenue Zoning District. </w:t>
      </w:r>
      <w:r w:rsidRPr="00C83D59">
        <w:rPr>
          <w:rFonts w:ascii="Franklin Gothic Book" w:hAnsi="Franklin Gothic Book" w:cs="Arial"/>
          <w:szCs w:val="24"/>
        </w:rPr>
        <w:t xml:space="preserve">  </w:t>
      </w:r>
    </w:p>
    <w:p w14:paraId="1D0DE2CE" w14:textId="77777777" w:rsidR="007D62CF" w:rsidRPr="009D6C9A" w:rsidRDefault="007D62CF" w:rsidP="0032141D">
      <w:pPr>
        <w:widowControl/>
        <w:adjustRightInd w:val="0"/>
        <w:jc w:val="both"/>
        <w:rPr>
          <w:rFonts w:ascii="Franklin Gothic Book" w:hAnsi="Franklin Gothic Book"/>
        </w:rPr>
      </w:pPr>
    </w:p>
    <w:p w14:paraId="7A2EDFB9" w14:textId="34338385" w:rsidR="004A357A" w:rsidRPr="009D6C9A" w:rsidRDefault="00C72A8E" w:rsidP="00753A8D">
      <w:pPr>
        <w:pStyle w:val="ListParagraph"/>
        <w:widowControl/>
        <w:numPr>
          <w:ilvl w:val="0"/>
          <w:numId w:val="4"/>
        </w:numPr>
        <w:adjustRightInd w:val="0"/>
        <w:jc w:val="both"/>
        <w:rPr>
          <w:rFonts w:ascii="Franklin Gothic Book" w:hAnsi="Franklin Gothic Book" w:cstheme="minorHAnsi"/>
          <w:b/>
        </w:rPr>
      </w:pPr>
      <w:r w:rsidRPr="009D6C9A">
        <w:rPr>
          <w:rFonts w:ascii="Franklin Gothic Book" w:hAnsi="Franklin Gothic Book"/>
          <w:b/>
        </w:rPr>
        <w:t xml:space="preserve">Other / </w:t>
      </w:r>
      <w:r w:rsidR="008D7AB9" w:rsidRPr="009D6C9A">
        <w:rPr>
          <w:rFonts w:ascii="Franklin Gothic Book" w:hAnsi="Franklin Gothic Book"/>
          <w:b/>
        </w:rPr>
        <w:t xml:space="preserve">Old Business: </w:t>
      </w:r>
    </w:p>
    <w:p w14:paraId="3749624E" w14:textId="307D59A4" w:rsidR="00D874B3" w:rsidRPr="009D6C9A" w:rsidRDefault="00D874B3" w:rsidP="00D874B3">
      <w:pPr>
        <w:widowControl/>
        <w:adjustRightInd w:val="0"/>
        <w:jc w:val="both"/>
        <w:rPr>
          <w:rFonts w:ascii="Franklin Gothic Book" w:hAnsi="Franklin Gothic Book" w:cstheme="minorHAnsi"/>
          <w:b/>
        </w:rPr>
      </w:pPr>
    </w:p>
    <w:p w14:paraId="73737DC0" w14:textId="54576EDF" w:rsidR="00967B95" w:rsidRPr="009D6C9A" w:rsidRDefault="00C83D59" w:rsidP="0032141D">
      <w:pPr>
        <w:pStyle w:val="ListParagraph"/>
        <w:widowControl/>
        <w:numPr>
          <w:ilvl w:val="0"/>
          <w:numId w:val="22"/>
        </w:numPr>
        <w:adjustRightInd w:val="0"/>
        <w:ind w:hanging="270"/>
        <w:jc w:val="both"/>
        <w:rPr>
          <w:rFonts w:ascii="Franklin Gothic Book" w:hAnsi="Franklin Gothic Book" w:cstheme="minorHAnsi"/>
        </w:rPr>
      </w:pPr>
      <w:r>
        <w:rPr>
          <w:rFonts w:ascii="Franklin Gothic Book" w:hAnsi="Franklin Gothic Book" w:cstheme="minorHAnsi"/>
        </w:rPr>
        <w:t>None</w:t>
      </w:r>
    </w:p>
    <w:p w14:paraId="51647ADB" w14:textId="77777777" w:rsidR="00F95025" w:rsidRPr="009D6C9A" w:rsidRDefault="00F95025" w:rsidP="0032141D">
      <w:pPr>
        <w:jc w:val="both"/>
        <w:rPr>
          <w:rFonts w:ascii="Franklin Gothic Book" w:hAnsi="Franklin Gothic Book"/>
        </w:rPr>
      </w:pPr>
    </w:p>
    <w:p w14:paraId="32C68A38" w14:textId="72A1CF27" w:rsidR="00AD1F6D" w:rsidRPr="009D6C9A" w:rsidRDefault="00FA2AF7" w:rsidP="000A5D9F">
      <w:pPr>
        <w:pStyle w:val="Heading1"/>
        <w:tabs>
          <w:tab w:val="left" w:pos="700"/>
          <w:tab w:val="left" w:pos="701"/>
        </w:tabs>
        <w:rPr>
          <w:sz w:val="22"/>
          <w:szCs w:val="22"/>
        </w:rPr>
      </w:pPr>
      <w:r w:rsidRPr="009D6C9A">
        <w:rPr>
          <w:sz w:val="22"/>
          <w:szCs w:val="22"/>
        </w:rPr>
        <w:t>7</w:t>
      </w:r>
      <w:r w:rsidR="000A5D9F" w:rsidRPr="009D6C9A">
        <w:rPr>
          <w:sz w:val="22"/>
          <w:szCs w:val="22"/>
        </w:rPr>
        <w:t>.</w:t>
      </w:r>
      <w:r w:rsidR="000A5D9F" w:rsidRPr="009D6C9A">
        <w:rPr>
          <w:sz w:val="22"/>
          <w:szCs w:val="22"/>
        </w:rPr>
        <w:tab/>
      </w:r>
      <w:r w:rsidR="00896F72" w:rsidRPr="009D6C9A">
        <w:rPr>
          <w:sz w:val="22"/>
          <w:szCs w:val="22"/>
        </w:rPr>
        <w:t>Adjour</w:t>
      </w:r>
      <w:r w:rsidR="00AD1F6D" w:rsidRPr="009D6C9A">
        <w:rPr>
          <w:sz w:val="22"/>
          <w:szCs w:val="22"/>
        </w:rPr>
        <w:t>n</w:t>
      </w:r>
    </w:p>
    <w:sectPr w:rsidR="00AD1F6D" w:rsidRPr="009D6C9A">
      <w:footerReference w:type="default" r:id="rId10"/>
      <w:type w:val="continuous"/>
      <w:pgSz w:w="12240" w:h="15840"/>
      <w:pgMar w:top="1020" w:right="860" w:bottom="28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601EB" w14:textId="77777777" w:rsidR="0078342F" w:rsidRDefault="0078342F" w:rsidP="00AD1F6D">
      <w:r>
        <w:separator/>
      </w:r>
    </w:p>
  </w:endnote>
  <w:endnote w:type="continuationSeparator" w:id="0">
    <w:p w14:paraId="71D10F5F" w14:textId="77777777" w:rsidR="0078342F" w:rsidRDefault="0078342F" w:rsidP="00AD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FDF2" w14:textId="77777777" w:rsidR="0078342F" w:rsidRPr="00AD1F6D" w:rsidRDefault="0078342F" w:rsidP="00AD1F6D">
    <w:pPr>
      <w:pStyle w:val="Footer"/>
      <w:jc w:val="both"/>
      <w:rPr>
        <w:rFonts w:ascii="Arial" w:hAnsi="Arial" w:cs="Arial"/>
        <w:sz w:val="16"/>
        <w:szCs w:val="16"/>
      </w:rPr>
    </w:pPr>
  </w:p>
  <w:p w14:paraId="1C3CC7D2" w14:textId="2E3AEDB9" w:rsidR="0078342F" w:rsidRPr="00AD1F6D" w:rsidRDefault="0078342F" w:rsidP="00AD1F6D">
    <w:pPr>
      <w:pStyle w:val="Footer"/>
      <w:jc w:val="both"/>
      <w:rPr>
        <w:rFonts w:ascii="Franklin Gothic Book" w:hAnsi="Franklin Gothic Book" w:cs="Arial"/>
        <w:sz w:val="16"/>
        <w:szCs w:val="16"/>
      </w:rPr>
    </w:pPr>
    <w:r w:rsidRPr="00AD1F6D">
      <w:rPr>
        <w:rFonts w:ascii="Franklin Gothic Book" w:hAnsi="Franklin Gothic Book" w:cs="Arial"/>
        <w:sz w:val="16"/>
        <w:szCs w:val="16"/>
      </w:rPr>
      <w:t xml:space="preserve">If you require assistance to participate in any Village program or activity, contact the ADA Coordinator at 708-358-5430 or email </w:t>
    </w:r>
    <w:hyperlink r:id="rId1" w:history="1">
      <w:r w:rsidRPr="00AD1F6D">
        <w:rPr>
          <w:rStyle w:val="Hyperlink"/>
          <w:rFonts w:ascii="Franklin Gothic Book" w:hAnsi="Franklin Gothic Book" w:cs="Arial"/>
          <w:sz w:val="16"/>
          <w:szCs w:val="16"/>
        </w:rPr>
        <w:t>ADACoordinator@oak-park.us</w:t>
      </w:r>
    </w:hyperlink>
    <w:r w:rsidRPr="00AD1F6D">
      <w:rPr>
        <w:rFonts w:ascii="Franklin Gothic Book" w:hAnsi="Franklin Gothic Book" w:cs="Arial"/>
        <w:sz w:val="16"/>
        <w:szCs w:val="16"/>
      </w:rPr>
      <w:t xml:space="preserve"> at least 48 hours before the scheduled activity</w:t>
    </w:r>
  </w:p>
  <w:p w14:paraId="62CA9675" w14:textId="77777777" w:rsidR="0078342F" w:rsidRPr="00AD1F6D" w:rsidRDefault="0078342F" w:rsidP="00AD1F6D">
    <w:pPr>
      <w:pStyle w:val="Footer"/>
      <w:rPr>
        <w:rFonts w:ascii="Franklin Gothic Book" w:hAnsi="Franklin Gothic Book" w:cs="Arial"/>
      </w:rPr>
    </w:pPr>
  </w:p>
  <w:p w14:paraId="67704590" w14:textId="12278FAB" w:rsidR="0078342F" w:rsidRDefault="0078342F">
    <w:pPr>
      <w:pStyle w:val="Footer"/>
    </w:pPr>
  </w:p>
  <w:p w14:paraId="6060DD32" w14:textId="77777777" w:rsidR="0078342F" w:rsidRDefault="00783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A993B" w14:textId="77777777" w:rsidR="0078342F" w:rsidRDefault="0078342F" w:rsidP="00AD1F6D">
      <w:r>
        <w:separator/>
      </w:r>
    </w:p>
  </w:footnote>
  <w:footnote w:type="continuationSeparator" w:id="0">
    <w:p w14:paraId="04B5164F" w14:textId="77777777" w:rsidR="0078342F" w:rsidRDefault="0078342F" w:rsidP="00AD1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33D7"/>
    <w:multiLevelType w:val="hybridMultilevel"/>
    <w:tmpl w:val="F658538E"/>
    <w:lvl w:ilvl="0" w:tplc="0409000D">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 w15:restartNumberingAfterBreak="0">
    <w:nsid w:val="096E7904"/>
    <w:multiLevelType w:val="hybridMultilevel"/>
    <w:tmpl w:val="08AA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45541"/>
    <w:multiLevelType w:val="hybridMultilevel"/>
    <w:tmpl w:val="0E149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465409"/>
    <w:multiLevelType w:val="hybridMultilevel"/>
    <w:tmpl w:val="2320DDB6"/>
    <w:lvl w:ilvl="0" w:tplc="1F6A92FE">
      <w:start w:val="1"/>
      <w:numFmt w:val="decimal"/>
      <w:lvlText w:val="%1."/>
      <w:lvlJc w:val="left"/>
      <w:pPr>
        <w:ind w:left="580" w:hanging="480"/>
      </w:pPr>
      <w:rPr>
        <w:rFonts w:hint="default"/>
        <w:b/>
        <w:bCs/>
        <w:w w:val="99"/>
        <w:lang w:val="en-US" w:eastAsia="en-US" w:bidi="en-US"/>
      </w:rPr>
    </w:lvl>
    <w:lvl w:ilvl="1" w:tplc="B9FA3AA4">
      <w:start w:val="1"/>
      <w:numFmt w:val="decimal"/>
      <w:lvlText w:val="%2."/>
      <w:lvlJc w:val="left"/>
      <w:pPr>
        <w:ind w:left="1060" w:hanging="360"/>
      </w:pPr>
      <w:rPr>
        <w:rFonts w:ascii="Arial Narrow" w:eastAsia="Arial Narrow" w:hAnsi="Arial Narrow" w:cs="Arial Narrow" w:hint="default"/>
        <w:w w:val="100"/>
        <w:sz w:val="22"/>
        <w:szCs w:val="22"/>
        <w:lang w:val="en-US" w:eastAsia="en-US" w:bidi="en-US"/>
      </w:rPr>
    </w:lvl>
    <w:lvl w:ilvl="2" w:tplc="FF38BCD4">
      <w:numFmt w:val="bullet"/>
      <w:lvlText w:val="•"/>
      <w:lvlJc w:val="left"/>
      <w:pPr>
        <w:ind w:left="2084" w:hanging="360"/>
      </w:pPr>
      <w:rPr>
        <w:rFonts w:hint="default"/>
        <w:lang w:val="en-US" w:eastAsia="en-US" w:bidi="en-US"/>
      </w:rPr>
    </w:lvl>
    <w:lvl w:ilvl="3" w:tplc="992A82D0">
      <w:numFmt w:val="bullet"/>
      <w:lvlText w:val="•"/>
      <w:lvlJc w:val="left"/>
      <w:pPr>
        <w:ind w:left="3108" w:hanging="360"/>
      </w:pPr>
      <w:rPr>
        <w:rFonts w:hint="default"/>
        <w:lang w:val="en-US" w:eastAsia="en-US" w:bidi="en-US"/>
      </w:rPr>
    </w:lvl>
    <w:lvl w:ilvl="4" w:tplc="FD1CB35E">
      <w:numFmt w:val="bullet"/>
      <w:lvlText w:val="•"/>
      <w:lvlJc w:val="left"/>
      <w:pPr>
        <w:ind w:left="4133" w:hanging="360"/>
      </w:pPr>
      <w:rPr>
        <w:rFonts w:hint="default"/>
        <w:lang w:val="en-US" w:eastAsia="en-US" w:bidi="en-US"/>
      </w:rPr>
    </w:lvl>
    <w:lvl w:ilvl="5" w:tplc="B83ED4CE">
      <w:numFmt w:val="bullet"/>
      <w:lvlText w:val="•"/>
      <w:lvlJc w:val="left"/>
      <w:pPr>
        <w:ind w:left="5157" w:hanging="360"/>
      </w:pPr>
      <w:rPr>
        <w:rFonts w:hint="default"/>
        <w:lang w:val="en-US" w:eastAsia="en-US" w:bidi="en-US"/>
      </w:rPr>
    </w:lvl>
    <w:lvl w:ilvl="6" w:tplc="5C48BB10">
      <w:numFmt w:val="bullet"/>
      <w:lvlText w:val="•"/>
      <w:lvlJc w:val="left"/>
      <w:pPr>
        <w:ind w:left="6182" w:hanging="360"/>
      </w:pPr>
      <w:rPr>
        <w:rFonts w:hint="default"/>
        <w:lang w:val="en-US" w:eastAsia="en-US" w:bidi="en-US"/>
      </w:rPr>
    </w:lvl>
    <w:lvl w:ilvl="7" w:tplc="FEC8D5EA">
      <w:numFmt w:val="bullet"/>
      <w:lvlText w:val="•"/>
      <w:lvlJc w:val="left"/>
      <w:pPr>
        <w:ind w:left="7206" w:hanging="360"/>
      </w:pPr>
      <w:rPr>
        <w:rFonts w:hint="default"/>
        <w:lang w:val="en-US" w:eastAsia="en-US" w:bidi="en-US"/>
      </w:rPr>
    </w:lvl>
    <w:lvl w:ilvl="8" w:tplc="29D060F8">
      <w:numFmt w:val="bullet"/>
      <w:lvlText w:val="•"/>
      <w:lvlJc w:val="left"/>
      <w:pPr>
        <w:ind w:left="8231" w:hanging="360"/>
      </w:pPr>
      <w:rPr>
        <w:rFonts w:hint="default"/>
        <w:lang w:val="en-US" w:eastAsia="en-US" w:bidi="en-US"/>
      </w:rPr>
    </w:lvl>
  </w:abstractNum>
  <w:abstractNum w:abstractNumId="4" w15:restartNumberingAfterBreak="0">
    <w:nsid w:val="15BE5848"/>
    <w:multiLevelType w:val="hybridMultilevel"/>
    <w:tmpl w:val="FD961C78"/>
    <w:lvl w:ilvl="0" w:tplc="5DE48FA6">
      <w:start w:val="1"/>
      <w:numFmt w:val="bullet"/>
      <w:lvlText w:val=""/>
      <w:lvlJc w:val="left"/>
      <w:pPr>
        <w:ind w:left="1300" w:hanging="360"/>
      </w:pPr>
      <w:rPr>
        <w:rFonts w:ascii="Wingdings" w:hAnsi="Wingdings" w:hint="default"/>
        <w:color w:val="auto"/>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5" w15:restartNumberingAfterBreak="0">
    <w:nsid w:val="18680E03"/>
    <w:multiLevelType w:val="hybridMultilevel"/>
    <w:tmpl w:val="B554DFD2"/>
    <w:lvl w:ilvl="0" w:tplc="E2A80872">
      <w:numFmt w:val="bullet"/>
      <w:lvlText w:val=""/>
      <w:lvlJc w:val="left"/>
      <w:pPr>
        <w:ind w:left="819" w:hanging="360"/>
      </w:pPr>
      <w:rPr>
        <w:rFonts w:ascii="Wingdings" w:eastAsia="Wingdings" w:hAnsi="Wingdings" w:cs="Wingdings" w:hint="default"/>
        <w:w w:val="100"/>
        <w:sz w:val="28"/>
        <w:szCs w:val="28"/>
        <w:lang w:val="en-US" w:eastAsia="en-US" w:bidi="en-US"/>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6" w15:restartNumberingAfterBreak="0">
    <w:nsid w:val="1B2879DF"/>
    <w:multiLevelType w:val="hybridMultilevel"/>
    <w:tmpl w:val="482C4C34"/>
    <w:lvl w:ilvl="0" w:tplc="04090001">
      <w:start w:val="1"/>
      <w:numFmt w:val="bullet"/>
      <w:lvlText w:val=""/>
      <w:lvlJc w:val="left"/>
      <w:pPr>
        <w:ind w:left="819" w:hanging="360"/>
      </w:pPr>
      <w:rPr>
        <w:rFonts w:ascii="Symbol" w:hAnsi="Symbol" w:hint="default"/>
        <w:color w:val="auto"/>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7" w15:restartNumberingAfterBreak="0">
    <w:nsid w:val="252F4703"/>
    <w:multiLevelType w:val="hybridMultilevel"/>
    <w:tmpl w:val="E8360FC0"/>
    <w:lvl w:ilvl="0" w:tplc="A4062300">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5404C4A"/>
    <w:multiLevelType w:val="hybridMultilevel"/>
    <w:tmpl w:val="0CDA4CD2"/>
    <w:lvl w:ilvl="0" w:tplc="74264EB4">
      <w:numFmt w:val="bullet"/>
      <w:lvlText w:val=""/>
      <w:lvlJc w:val="left"/>
      <w:pPr>
        <w:ind w:left="1060" w:hanging="360"/>
      </w:pPr>
      <w:rPr>
        <w:rFonts w:ascii="Wingdings" w:eastAsia="Wingdings" w:hAnsi="Wingdings" w:cs="Wingdings" w:hint="default"/>
        <w:w w:val="100"/>
        <w:sz w:val="22"/>
        <w:szCs w:val="22"/>
        <w:lang w:val="en-US" w:eastAsia="en-US" w:bidi="en-US"/>
      </w:rPr>
    </w:lvl>
    <w:lvl w:ilvl="1" w:tplc="D54AFF20">
      <w:numFmt w:val="bullet"/>
      <w:lvlText w:val="•"/>
      <w:lvlJc w:val="left"/>
      <w:pPr>
        <w:ind w:left="1982" w:hanging="360"/>
      </w:pPr>
      <w:rPr>
        <w:rFonts w:hint="default"/>
        <w:lang w:val="en-US" w:eastAsia="en-US" w:bidi="en-US"/>
      </w:rPr>
    </w:lvl>
    <w:lvl w:ilvl="2" w:tplc="1F30F128">
      <w:numFmt w:val="bullet"/>
      <w:lvlText w:val="•"/>
      <w:lvlJc w:val="left"/>
      <w:pPr>
        <w:ind w:left="2904" w:hanging="360"/>
      </w:pPr>
      <w:rPr>
        <w:rFonts w:hint="default"/>
        <w:lang w:val="en-US" w:eastAsia="en-US" w:bidi="en-US"/>
      </w:rPr>
    </w:lvl>
    <w:lvl w:ilvl="3" w:tplc="5520313A">
      <w:numFmt w:val="bullet"/>
      <w:lvlText w:val="•"/>
      <w:lvlJc w:val="left"/>
      <w:pPr>
        <w:ind w:left="3826" w:hanging="360"/>
      </w:pPr>
      <w:rPr>
        <w:rFonts w:hint="default"/>
        <w:lang w:val="en-US" w:eastAsia="en-US" w:bidi="en-US"/>
      </w:rPr>
    </w:lvl>
    <w:lvl w:ilvl="4" w:tplc="D3620832">
      <w:numFmt w:val="bullet"/>
      <w:lvlText w:val="•"/>
      <w:lvlJc w:val="left"/>
      <w:pPr>
        <w:ind w:left="4748" w:hanging="360"/>
      </w:pPr>
      <w:rPr>
        <w:rFonts w:hint="default"/>
        <w:lang w:val="en-US" w:eastAsia="en-US" w:bidi="en-US"/>
      </w:rPr>
    </w:lvl>
    <w:lvl w:ilvl="5" w:tplc="CAF22918">
      <w:numFmt w:val="bullet"/>
      <w:lvlText w:val="•"/>
      <w:lvlJc w:val="left"/>
      <w:pPr>
        <w:ind w:left="5670" w:hanging="360"/>
      </w:pPr>
      <w:rPr>
        <w:rFonts w:hint="default"/>
        <w:lang w:val="en-US" w:eastAsia="en-US" w:bidi="en-US"/>
      </w:rPr>
    </w:lvl>
    <w:lvl w:ilvl="6" w:tplc="FB4E7BD8">
      <w:numFmt w:val="bullet"/>
      <w:lvlText w:val="•"/>
      <w:lvlJc w:val="left"/>
      <w:pPr>
        <w:ind w:left="6592" w:hanging="360"/>
      </w:pPr>
      <w:rPr>
        <w:rFonts w:hint="default"/>
        <w:lang w:val="en-US" w:eastAsia="en-US" w:bidi="en-US"/>
      </w:rPr>
    </w:lvl>
    <w:lvl w:ilvl="7" w:tplc="96303E60">
      <w:numFmt w:val="bullet"/>
      <w:lvlText w:val="•"/>
      <w:lvlJc w:val="left"/>
      <w:pPr>
        <w:ind w:left="7514" w:hanging="360"/>
      </w:pPr>
      <w:rPr>
        <w:rFonts w:hint="default"/>
        <w:lang w:val="en-US" w:eastAsia="en-US" w:bidi="en-US"/>
      </w:rPr>
    </w:lvl>
    <w:lvl w:ilvl="8" w:tplc="42922F66">
      <w:numFmt w:val="bullet"/>
      <w:lvlText w:val="•"/>
      <w:lvlJc w:val="left"/>
      <w:pPr>
        <w:ind w:left="8436" w:hanging="360"/>
      </w:pPr>
      <w:rPr>
        <w:rFonts w:hint="default"/>
        <w:lang w:val="en-US" w:eastAsia="en-US" w:bidi="en-US"/>
      </w:rPr>
    </w:lvl>
  </w:abstractNum>
  <w:abstractNum w:abstractNumId="9" w15:restartNumberingAfterBreak="0">
    <w:nsid w:val="33AA41F1"/>
    <w:multiLevelType w:val="hybridMultilevel"/>
    <w:tmpl w:val="E61ED28C"/>
    <w:lvl w:ilvl="0" w:tplc="C9D2F884">
      <w:numFmt w:val="bullet"/>
      <w:lvlText w:val=""/>
      <w:lvlJc w:val="left"/>
      <w:pPr>
        <w:ind w:left="1060" w:hanging="360"/>
      </w:pPr>
      <w:rPr>
        <w:rFonts w:ascii="Wingdings" w:eastAsia="Wingdings" w:hAnsi="Wingdings" w:cs="Wingdings" w:hint="default"/>
        <w:w w:val="100"/>
        <w:sz w:val="22"/>
        <w:szCs w:val="22"/>
        <w:lang w:val="en-US" w:eastAsia="en-US" w:bidi="en-US"/>
      </w:rPr>
    </w:lvl>
    <w:lvl w:ilvl="1" w:tplc="A4D2AF4C">
      <w:numFmt w:val="bullet"/>
      <w:lvlText w:val="•"/>
      <w:lvlJc w:val="left"/>
      <w:pPr>
        <w:ind w:left="1982" w:hanging="360"/>
      </w:pPr>
      <w:rPr>
        <w:rFonts w:hint="default"/>
        <w:lang w:val="en-US" w:eastAsia="en-US" w:bidi="en-US"/>
      </w:rPr>
    </w:lvl>
    <w:lvl w:ilvl="2" w:tplc="7F2AD4F0">
      <w:numFmt w:val="bullet"/>
      <w:lvlText w:val="•"/>
      <w:lvlJc w:val="left"/>
      <w:pPr>
        <w:ind w:left="2904" w:hanging="360"/>
      </w:pPr>
      <w:rPr>
        <w:rFonts w:hint="default"/>
        <w:lang w:val="en-US" w:eastAsia="en-US" w:bidi="en-US"/>
      </w:rPr>
    </w:lvl>
    <w:lvl w:ilvl="3" w:tplc="9072FA20">
      <w:numFmt w:val="bullet"/>
      <w:lvlText w:val="•"/>
      <w:lvlJc w:val="left"/>
      <w:pPr>
        <w:ind w:left="3826" w:hanging="360"/>
      </w:pPr>
      <w:rPr>
        <w:rFonts w:hint="default"/>
        <w:lang w:val="en-US" w:eastAsia="en-US" w:bidi="en-US"/>
      </w:rPr>
    </w:lvl>
    <w:lvl w:ilvl="4" w:tplc="45C4F290">
      <w:numFmt w:val="bullet"/>
      <w:lvlText w:val="•"/>
      <w:lvlJc w:val="left"/>
      <w:pPr>
        <w:ind w:left="4748" w:hanging="360"/>
      </w:pPr>
      <w:rPr>
        <w:rFonts w:hint="default"/>
        <w:lang w:val="en-US" w:eastAsia="en-US" w:bidi="en-US"/>
      </w:rPr>
    </w:lvl>
    <w:lvl w:ilvl="5" w:tplc="479C7D7E">
      <w:numFmt w:val="bullet"/>
      <w:lvlText w:val="•"/>
      <w:lvlJc w:val="left"/>
      <w:pPr>
        <w:ind w:left="5670" w:hanging="360"/>
      </w:pPr>
      <w:rPr>
        <w:rFonts w:hint="default"/>
        <w:lang w:val="en-US" w:eastAsia="en-US" w:bidi="en-US"/>
      </w:rPr>
    </w:lvl>
    <w:lvl w:ilvl="6" w:tplc="B1BE7D2A">
      <w:numFmt w:val="bullet"/>
      <w:lvlText w:val="•"/>
      <w:lvlJc w:val="left"/>
      <w:pPr>
        <w:ind w:left="6592" w:hanging="360"/>
      </w:pPr>
      <w:rPr>
        <w:rFonts w:hint="default"/>
        <w:lang w:val="en-US" w:eastAsia="en-US" w:bidi="en-US"/>
      </w:rPr>
    </w:lvl>
    <w:lvl w:ilvl="7" w:tplc="490CD1BA">
      <w:numFmt w:val="bullet"/>
      <w:lvlText w:val="•"/>
      <w:lvlJc w:val="left"/>
      <w:pPr>
        <w:ind w:left="7514" w:hanging="360"/>
      </w:pPr>
      <w:rPr>
        <w:rFonts w:hint="default"/>
        <w:lang w:val="en-US" w:eastAsia="en-US" w:bidi="en-US"/>
      </w:rPr>
    </w:lvl>
    <w:lvl w:ilvl="8" w:tplc="62DE45A6">
      <w:numFmt w:val="bullet"/>
      <w:lvlText w:val="•"/>
      <w:lvlJc w:val="left"/>
      <w:pPr>
        <w:ind w:left="8436" w:hanging="360"/>
      </w:pPr>
      <w:rPr>
        <w:rFonts w:hint="default"/>
        <w:lang w:val="en-US" w:eastAsia="en-US" w:bidi="en-US"/>
      </w:rPr>
    </w:lvl>
  </w:abstractNum>
  <w:abstractNum w:abstractNumId="10" w15:restartNumberingAfterBreak="0">
    <w:nsid w:val="3AD703F4"/>
    <w:multiLevelType w:val="hybridMultilevel"/>
    <w:tmpl w:val="9CF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772A6"/>
    <w:multiLevelType w:val="hybridMultilevel"/>
    <w:tmpl w:val="0894582C"/>
    <w:lvl w:ilvl="0" w:tplc="100E62CA">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24811BF"/>
    <w:multiLevelType w:val="hybridMultilevel"/>
    <w:tmpl w:val="087C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4149"/>
    <w:multiLevelType w:val="hybridMultilevel"/>
    <w:tmpl w:val="027ED47E"/>
    <w:lvl w:ilvl="0" w:tplc="04090001">
      <w:start w:val="1"/>
      <w:numFmt w:val="bullet"/>
      <w:lvlText w:val=""/>
      <w:lvlJc w:val="left"/>
      <w:pPr>
        <w:ind w:left="720" w:hanging="360"/>
      </w:pPr>
      <w:rPr>
        <w:rFonts w:ascii="Symbol" w:hAnsi="Symbol"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81925"/>
    <w:multiLevelType w:val="hybridMultilevel"/>
    <w:tmpl w:val="61EE4F2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FB34D19"/>
    <w:multiLevelType w:val="hybridMultilevel"/>
    <w:tmpl w:val="0240CE7E"/>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6" w15:restartNumberingAfterBreak="0">
    <w:nsid w:val="547D7EB1"/>
    <w:multiLevelType w:val="hybridMultilevel"/>
    <w:tmpl w:val="BF720564"/>
    <w:lvl w:ilvl="0" w:tplc="CB867D00">
      <w:start w:val="1"/>
      <w:numFmt w:val="decimal"/>
      <w:lvlText w:val="%1."/>
      <w:lvlJc w:val="left"/>
      <w:pPr>
        <w:ind w:left="580" w:hanging="480"/>
      </w:pPr>
      <w:rPr>
        <w:rFonts w:ascii="Franklin Gothic Book" w:hAnsi="Franklin Gothic Book" w:hint="default"/>
        <w:b/>
        <w:bCs/>
        <w:w w:val="99"/>
        <w:sz w:val="24"/>
        <w:szCs w:val="24"/>
        <w:lang w:val="en-US" w:eastAsia="en-US" w:bidi="en-US"/>
      </w:rPr>
    </w:lvl>
    <w:lvl w:ilvl="1" w:tplc="B9FA3AA4">
      <w:start w:val="1"/>
      <w:numFmt w:val="decimal"/>
      <w:lvlText w:val="%2."/>
      <w:lvlJc w:val="left"/>
      <w:pPr>
        <w:ind w:left="1060" w:hanging="360"/>
      </w:pPr>
      <w:rPr>
        <w:rFonts w:ascii="Arial Narrow" w:eastAsia="Arial Narrow" w:hAnsi="Arial Narrow" w:cs="Arial Narrow" w:hint="default"/>
        <w:w w:val="100"/>
        <w:sz w:val="22"/>
        <w:szCs w:val="22"/>
        <w:lang w:val="en-US" w:eastAsia="en-US" w:bidi="en-US"/>
      </w:rPr>
    </w:lvl>
    <w:lvl w:ilvl="2" w:tplc="FF38BCD4">
      <w:numFmt w:val="bullet"/>
      <w:lvlText w:val="•"/>
      <w:lvlJc w:val="left"/>
      <w:pPr>
        <w:ind w:left="2084" w:hanging="360"/>
      </w:pPr>
      <w:rPr>
        <w:rFonts w:hint="default"/>
        <w:lang w:val="en-US" w:eastAsia="en-US" w:bidi="en-US"/>
      </w:rPr>
    </w:lvl>
    <w:lvl w:ilvl="3" w:tplc="992A82D0">
      <w:numFmt w:val="bullet"/>
      <w:lvlText w:val="•"/>
      <w:lvlJc w:val="left"/>
      <w:pPr>
        <w:ind w:left="3108" w:hanging="360"/>
      </w:pPr>
      <w:rPr>
        <w:rFonts w:hint="default"/>
        <w:lang w:val="en-US" w:eastAsia="en-US" w:bidi="en-US"/>
      </w:rPr>
    </w:lvl>
    <w:lvl w:ilvl="4" w:tplc="FD1CB35E">
      <w:numFmt w:val="bullet"/>
      <w:lvlText w:val="•"/>
      <w:lvlJc w:val="left"/>
      <w:pPr>
        <w:ind w:left="4133" w:hanging="360"/>
      </w:pPr>
      <w:rPr>
        <w:rFonts w:hint="default"/>
        <w:lang w:val="en-US" w:eastAsia="en-US" w:bidi="en-US"/>
      </w:rPr>
    </w:lvl>
    <w:lvl w:ilvl="5" w:tplc="B83ED4CE">
      <w:numFmt w:val="bullet"/>
      <w:lvlText w:val="•"/>
      <w:lvlJc w:val="left"/>
      <w:pPr>
        <w:ind w:left="5157" w:hanging="360"/>
      </w:pPr>
      <w:rPr>
        <w:rFonts w:hint="default"/>
        <w:lang w:val="en-US" w:eastAsia="en-US" w:bidi="en-US"/>
      </w:rPr>
    </w:lvl>
    <w:lvl w:ilvl="6" w:tplc="5C48BB10">
      <w:numFmt w:val="bullet"/>
      <w:lvlText w:val="•"/>
      <w:lvlJc w:val="left"/>
      <w:pPr>
        <w:ind w:left="6182" w:hanging="360"/>
      </w:pPr>
      <w:rPr>
        <w:rFonts w:hint="default"/>
        <w:lang w:val="en-US" w:eastAsia="en-US" w:bidi="en-US"/>
      </w:rPr>
    </w:lvl>
    <w:lvl w:ilvl="7" w:tplc="FEC8D5EA">
      <w:numFmt w:val="bullet"/>
      <w:lvlText w:val="•"/>
      <w:lvlJc w:val="left"/>
      <w:pPr>
        <w:ind w:left="7206" w:hanging="360"/>
      </w:pPr>
      <w:rPr>
        <w:rFonts w:hint="default"/>
        <w:lang w:val="en-US" w:eastAsia="en-US" w:bidi="en-US"/>
      </w:rPr>
    </w:lvl>
    <w:lvl w:ilvl="8" w:tplc="29D060F8">
      <w:numFmt w:val="bullet"/>
      <w:lvlText w:val="•"/>
      <w:lvlJc w:val="left"/>
      <w:pPr>
        <w:ind w:left="8231" w:hanging="360"/>
      </w:pPr>
      <w:rPr>
        <w:rFonts w:hint="default"/>
        <w:lang w:val="en-US" w:eastAsia="en-US" w:bidi="en-US"/>
      </w:rPr>
    </w:lvl>
  </w:abstractNum>
  <w:abstractNum w:abstractNumId="17" w15:restartNumberingAfterBreak="0">
    <w:nsid w:val="5D327F12"/>
    <w:multiLevelType w:val="hybridMultilevel"/>
    <w:tmpl w:val="8BDC177C"/>
    <w:lvl w:ilvl="0" w:tplc="774629F6">
      <w:start w:val="1"/>
      <w:numFmt w:val="bullet"/>
      <w:lvlText w:val=""/>
      <w:lvlJc w:val="left"/>
      <w:pPr>
        <w:ind w:left="864" w:hanging="360"/>
      </w:pPr>
      <w:rPr>
        <w:rFonts w:ascii="Wingdings" w:hAnsi="Wingdings"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608E690A"/>
    <w:multiLevelType w:val="hybridMultilevel"/>
    <w:tmpl w:val="841A4A7E"/>
    <w:lvl w:ilvl="0" w:tplc="4EB61AB2">
      <w:start w:val="1"/>
      <w:numFmt w:val="decimal"/>
      <w:lvlText w:val="%1."/>
      <w:lvlJc w:val="left"/>
      <w:pPr>
        <w:ind w:left="630" w:hanging="360"/>
      </w:pPr>
      <w:rPr>
        <w:rFonts w:ascii="Franklin Gothic Book" w:eastAsia="Arial Narrow" w:hAnsi="Franklin Gothic Book" w:cstheme="minorHAns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CCD31EB"/>
    <w:multiLevelType w:val="hybridMultilevel"/>
    <w:tmpl w:val="76FE6E1E"/>
    <w:lvl w:ilvl="0" w:tplc="E2A80872">
      <w:numFmt w:val="bullet"/>
      <w:lvlText w:val=""/>
      <w:lvlJc w:val="left"/>
      <w:pPr>
        <w:ind w:left="1060" w:hanging="360"/>
      </w:pPr>
      <w:rPr>
        <w:rFonts w:ascii="Wingdings" w:eastAsia="Wingdings" w:hAnsi="Wingdings" w:cs="Wingdings" w:hint="default"/>
        <w:w w:val="100"/>
        <w:sz w:val="28"/>
        <w:szCs w:val="28"/>
        <w:lang w:val="en-US" w:eastAsia="en-US" w:bidi="en-US"/>
      </w:rPr>
    </w:lvl>
    <w:lvl w:ilvl="1" w:tplc="6C2684FA">
      <w:numFmt w:val="bullet"/>
      <w:lvlText w:val="•"/>
      <w:lvlJc w:val="left"/>
      <w:pPr>
        <w:ind w:left="1982" w:hanging="360"/>
      </w:pPr>
      <w:rPr>
        <w:rFonts w:hint="default"/>
        <w:lang w:val="en-US" w:eastAsia="en-US" w:bidi="en-US"/>
      </w:rPr>
    </w:lvl>
    <w:lvl w:ilvl="2" w:tplc="D5C80732">
      <w:numFmt w:val="bullet"/>
      <w:lvlText w:val="•"/>
      <w:lvlJc w:val="left"/>
      <w:pPr>
        <w:ind w:left="2904" w:hanging="360"/>
      </w:pPr>
      <w:rPr>
        <w:rFonts w:hint="default"/>
        <w:lang w:val="en-US" w:eastAsia="en-US" w:bidi="en-US"/>
      </w:rPr>
    </w:lvl>
    <w:lvl w:ilvl="3" w:tplc="6CA8E808">
      <w:numFmt w:val="bullet"/>
      <w:lvlText w:val="•"/>
      <w:lvlJc w:val="left"/>
      <w:pPr>
        <w:ind w:left="3826" w:hanging="360"/>
      </w:pPr>
      <w:rPr>
        <w:rFonts w:hint="default"/>
        <w:lang w:val="en-US" w:eastAsia="en-US" w:bidi="en-US"/>
      </w:rPr>
    </w:lvl>
    <w:lvl w:ilvl="4" w:tplc="1F7C5A1E">
      <w:numFmt w:val="bullet"/>
      <w:lvlText w:val="•"/>
      <w:lvlJc w:val="left"/>
      <w:pPr>
        <w:ind w:left="4748" w:hanging="360"/>
      </w:pPr>
      <w:rPr>
        <w:rFonts w:hint="default"/>
        <w:lang w:val="en-US" w:eastAsia="en-US" w:bidi="en-US"/>
      </w:rPr>
    </w:lvl>
    <w:lvl w:ilvl="5" w:tplc="A88A50BC">
      <w:numFmt w:val="bullet"/>
      <w:lvlText w:val="•"/>
      <w:lvlJc w:val="left"/>
      <w:pPr>
        <w:ind w:left="5670" w:hanging="360"/>
      </w:pPr>
      <w:rPr>
        <w:rFonts w:hint="default"/>
        <w:lang w:val="en-US" w:eastAsia="en-US" w:bidi="en-US"/>
      </w:rPr>
    </w:lvl>
    <w:lvl w:ilvl="6" w:tplc="8D6C0228">
      <w:numFmt w:val="bullet"/>
      <w:lvlText w:val="•"/>
      <w:lvlJc w:val="left"/>
      <w:pPr>
        <w:ind w:left="6592" w:hanging="360"/>
      </w:pPr>
      <w:rPr>
        <w:rFonts w:hint="default"/>
        <w:lang w:val="en-US" w:eastAsia="en-US" w:bidi="en-US"/>
      </w:rPr>
    </w:lvl>
    <w:lvl w:ilvl="7" w:tplc="03B21460">
      <w:numFmt w:val="bullet"/>
      <w:lvlText w:val="•"/>
      <w:lvlJc w:val="left"/>
      <w:pPr>
        <w:ind w:left="7514" w:hanging="360"/>
      </w:pPr>
      <w:rPr>
        <w:rFonts w:hint="default"/>
        <w:lang w:val="en-US" w:eastAsia="en-US" w:bidi="en-US"/>
      </w:rPr>
    </w:lvl>
    <w:lvl w:ilvl="8" w:tplc="0B74DA26">
      <w:numFmt w:val="bullet"/>
      <w:lvlText w:val="•"/>
      <w:lvlJc w:val="left"/>
      <w:pPr>
        <w:ind w:left="8436" w:hanging="360"/>
      </w:pPr>
      <w:rPr>
        <w:rFonts w:hint="default"/>
        <w:lang w:val="en-US" w:eastAsia="en-US" w:bidi="en-US"/>
      </w:rPr>
    </w:lvl>
  </w:abstractNum>
  <w:abstractNum w:abstractNumId="20" w15:restartNumberingAfterBreak="0">
    <w:nsid w:val="7EC52749"/>
    <w:multiLevelType w:val="hybridMultilevel"/>
    <w:tmpl w:val="A334B55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abstractNumId w:val="19"/>
  </w:num>
  <w:num w:numId="2">
    <w:abstractNumId w:val="9"/>
  </w:num>
  <w:num w:numId="3">
    <w:abstractNumId w:val="8"/>
  </w:num>
  <w:num w:numId="4">
    <w:abstractNumId w:val="16"/>
  </w:num>
  <w:num w:numId="5">
    <w:abstractNumId w:val="17"/>
  </w:num>
  <w:num w:numId="6">
    <w:abstractNumId w:val="3"/>
  </w:num>
  <w:num w:numId="7">
    <w:abstractNumId w:val="18"/>
  </w:num>
  <w:num w:numId="8">
    <w:abstractNumId w:val="20"/>
  </w:num>
  <w:num w:numId="9">
    <w:abstractNumId w:val="5"/>
  </w:num>
  <w:num w:numId="10">
    <w:abstractNumId w:val="1"/>
  </w:num>
  <w:num w:numId="11">
    <w:abstractNumId w:val="0"/>
  </w:num>
  <w:num w:numId="12">
    <w:abstractNumId w:val="7"/>
  </w:num>
  <w:num w:numId="13">
    <w:abstractNumId w:val="14"/>
  </w:num>
  <w:num w:numId="14">
    <w:abstractNumId w:val="6"/>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10"/>
  </w:num>
  <w:num w:numId="20">
    <w:abstractNumId w:val="4"/>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20"/>
    <w:rsid w:val="000157D0"/>
    <w:rsid w:val="00024B48"/>
    <w:rsid w:val="00036D7C"/>
    <w:rsid w:val="00041CAF"/>
    <w:rsid w:val="00055C4B"/>
    <w:rsid w:val="00065B9C"/>
    <w:rsid w:val="00070057"/>
    <w:rsid w:val="000820D2"/>
    <w:rsid w:val="00092C21"/>
    <w:rsid w:val="00096673"/>
    <w:rsid w:val="000A3E8E"/>
    <w:rsid w:val="000A5D9F"/>
    <w:rsid w:val="000A71A9"/>
    <w:rsid w:val="000C5682"/>
    <w:rsid w:val="000D49A2"/>
    <w:rsid w:val="000D6284"/>
    <w:rsid w:val="000F52D1"/>
    <w:rsid w:val="00127BD6"/>
    <w:rsid w:val="001307A3"/>
    <w:rsid w:val="001330AD"/>
    <w:rsid w:val="00136CD3"/>
    <w:rsid w:val="00142B86"/>
    <w:rsid w:val="001448FF"/>
    <w:rsid w:val="0015063C"/>
    <w:rsid w:val="00152205"/>
    <w:rsid w:val="00162710"/>
    <w:rsid w:val="00171E59"/>
    <w:rsid w:val="00176AE7"/>
    <w:rsid w:val="001A7A0F"/>
    <w:rsid w:val="00214242"/>
    <w:rsid w:val="00233255"/>
    <w:rsid w:val="00253CCC"/>
    <w:rsid w:val="00261B6F"/>
    <w:rsid w:val="00274648"/>
    <w:rsid w:val="00277D5B"/>
    <w:rsid w:val="00287E2F"/>
    <w:rsid w:val="002A3868"/>
    <w:rsid w:val="002D601B"/>
    <w:rsid w:val="002E5275"/>
    <w:rsid w:val="002F33A7"/>
    <w:rsid w:val="002F4FE7"/>
    <w:rsid w:val="002F6501"/>
    <w:rsid w:val="003132FD"/>
    <w:rsid w:val="0032141D"/>
    <w:rsid w:val="003258E1"/>
    <w:rsid w:val="00327413"/>
    <w:rsid w:val="00335BFD"/>
    <w:rsid w:val="00381206"/>
    <w:rsid w:val="003816B8"/>
    <w:rsid w:val="00386FC5"/>
    <w:rsid w:val="003C3747"/>
    <w:rsid w:val="003D71E1"/>
    <w:rsid w:val="003E3544"/>
    <w:rsid w:val="003F1F48"/>
    <w:rsid w:val="003F50AF"/>
    <w:rsid w:val="003F66E3"/>
    <w:rsid w:val="00401F7F"/>
    <w:rsid w:val="00413B34"/>
    <w:rsid w:val="004253F7"/>
    <w:rsid w:val="00436F20"/>
    <w:rsid w:val="004413F8"/>
    <w:rsid w:val="0044241B"/>
    <w:rsid w:val="00445AF7"/>
    <w:rsid w:val="00462335"/>
    <w:rsid w:val="00477EBC"/>
    <w:rsid w:val="00495B9D"/>
    <w:rsid w:val="004A357A"/>
    <w:rsid w:val="004B09F1"/>
    <w:rsid w:val="00505A28"/>
    <w:rsid w:val="00510209"/>
    <w:rsid w:val="0052698C"/>
    <w:rsid w:val="00531434"/>
    <w:rsid w:val="005578C0"/>
    <w:rsid w:val="00571C0E"/>
    <w:rsid w:val="00575AD5"/>
    <w:rsid w:val="005D2514"/>
    <w:rsid w:val="005D7B59"/>
    <w:rsid w:val="006037FD"/>
    <w:rsid w:val="00605083"/>
    <w:rsid w:val="00607962"/>
    <w:rsid w:val="0061642B"/>
    <w:rsid w:val="00623F74"/>
    <w:rsid w:val="00633294"/>
    <w:rsid w:val="006424C4"/>
    <w:rsid w:val="006473C0"/>
    <w:rsid w:val="006520FC"/>
    <w:rsid w:val="00665796"/>
    <w:rsid w:val="0068607A"/>
    <w:rsid w:val="00693317"/>
    <w:rsid w:val="006A6404"/>
    <w:rsid w:val="006C3642"/>
    <w:rsid w:val="006D18A1"/>
    <w:rsid w:val="006D34CC"/>
    <w:rsid w:val="006D5E44"/>
    <w:rsid w:val="006F724C"/>
    <w:rsid w:val="00705229"/>
    <w:rsid w:val="007079B7"/>
    <w:rsid w:val="00723153"/>
    <w:rsid w:val="0073355A"/>
    <w:rsid w:val="007353B8"/>
    <w:rsid w:val="0075262C"/>
    <w:rsid w:val="00753350"/>
    <w:rsid w:val="00753A8D"/>
    <w:rsid w:val="00763170"/>
    <w:rsid w:val="0076519E"/>
    <w:rsid w:val="0078342F"/>
    <w:rsid w:val="00793748"/>
    <w:rsid w:val="007C2949"/>
    <w:rsid w:val="007C571A"/>
    <w:rsid w:val="007D62CF"/>
    <w:rsid w:val="007E017A"/>
    <w:rsid w:val="007F5A81"/>
    <w:rsid w:val="00800139"/>
    <w:rsid w:val="008247EA"/>
    <w:rsid w:val="00830E9B"/>
    <w:rsid w:val="00843306"/>
    <w:rsid w:val="0086771D"/>
    <w:rsid w:val="008771AE"/>
    <w:rsid w:val="00886CBE"/>
    <w:rsid w:val="0088718A"/>
    <w:rsid w:val="00896F72"/>
    <w:rsid w:val="008D7AB9"/>
    <w:rsid w:val="00904D9B"/>
    <w:rsid w:val="009074E1"/>
    <w:rsid w:val="00947984"/>
    <w:rsid w:val="00967B95"/>
    <w:rsid w:val="009706E0"/>
    <w:rsid w:val="00984824"/>
    <w:rsid w:val="00993A0B"/>
    <w:rsid w:val="00997230"/>
    <w:rsid w:val="009A4DAB"/>
    <w:rsid w:val="009B1965"/>
    <w:rsid w:val="009C79AF"/>
    <w:rsid w:val="009D0F0F"/>
    <w:rsid w:val="009D6C9A"/>
    <w:rsid w:val="009E1DB2"/>
    <w:rsid w:val="009E2761"/>
    <w:rsid w:val="009E7839"/>
    <w:rsid w:val="00A0421A"/>
    <w:rsid w:val="00A119DB"/>
    <w:rsid w:val="00A131A4"/>
    <w:rsid w:val="00A40303"/>
    <w:rsid w:val="00A50299"/>
    <w:rsid w:val="00A64F6C"/>
    <w:rsid w:val="00A7237D"/>
    <w:rsid w:val="00A95D7E"/>
    <w:rsid w:val="00AC42EC"/>
    <w:rsid w:val="00AD1F6D"/>
    <w:rsid w:val="00AE13F9"/>
    <w:rsid w:val="00AE1DA4"/>
    <w:rsid w:val="00AF0B5D"/>
    <w:rsid w:val="00AF7989"/>
    <w:rsid w:val="00B106A6"/>
    <w:rsid w:val="00B15555"/>
    <w:rsid w:val="00B2336E"/>
    <w:rsid w:val="00B26C2D"/>
    <w:rsid w:val="00B27E1E"/>
    <w:rsid w:val="00B3425F"/>
    <w:rsid w:val="00B667EF"/>
    <w:rsid w:val="00BB5B44"/>
    <w:rsid w:val="00BD403C"/>
    <w:rsid w:val="00BD5B1A"/>
    <w:rsid w:val="00BE13BC"/>
    <w:rsid w:val="00BE2747"/>
    <w:rsid w:val="00BE437B"/>
    <w:rsid w:val="00BE7C18"/>
    <w:rsid w:val="00C005EE"/>
    <w:rsid w:val="00C0380A"/>
    <w:rsid w:val="00C279DD"/>
    <w:rsid w:val="00C415F0"/>
    <w:rsid w:val="00C4513D"/>
    <w:rsid w:val="00C50168"/>
    <w:rsid w:val="00C70D84"/>
    <w:rsid w:val="00C72A8E"/>
    <w:rsid w:val="00C72B42"/>
    <w:rsid w:val="00C80407"/>
    <w:rsid w:val="00C83D59"/>
    <w:rsid w:val="00C949F3"/>
    <w:rsid w:val="00CE00F6"/>
    <w:rsid w:val="00CE27AC"/>
    <w:rsid w:val="00CF5861"/>
    <w:rsid w:val="00D13A08"/>
    <w:rsid w:val="00D13A95"/>
    <w:rsid w:val="00D65B2F"/>
    <w:rsid w:val="00D728AE"/>
    <w:rsid w:val="00D850DA"/>
    <w:rsid w:val="00D874B3"/>
    <w:rsid w:val="00DC5186"/>
    <w:rsid w:val="00DE656A"/>
    <w:rsid w:val="00DF3F59"/>
    <w:rsid w:val="00E65029"/>
    <w:rsid w:val="00E8505E"/>
    <w:rsid w:val="00EB2D11"/>
    <w:rsid w:val="00EC0719"/>
    <w:rsid w:val="00EE5F04"/>
    <w:rsid w:val="00F14131"/>
    <w:rsid w:val="00F412CC"/>
    <w:rsid w:val="00F47677"/>
    <w:rsid w:val="00F8352F"/>
    <w:rsid w:val="00F95025"/>
    <w:rsid w:val="00F97A85"/>
    <w:rsid w:val="00FA2AF7"/>
    <w:rsid w:val="00FD7B64"/>
    <w:rsid w:val="00FE738E"/>
    <w:rsid w:val="00FE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6EF90A1"/>
  <w15:docId w15:val="{FBE7179E-FF4F-4D8A-B8E2-7367A464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580" w:hanging="481"/>
      <w:outlineLvl w:val="0"/>
    </w:pPr>
    <w:rPr>
      <w:rFonts w:ascii="Franklin Gothic Book" w:eastAsia="Franklin Gothic Book" w:hAnsi="Franklin Gothic Book" w:cs="Franklin Gothic 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60" w:hanging="481"/>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unhideWhenUsed/>
    <w:rsid w:val="00EB2D11"/>
    <w:pPr>
      <w:spacing w:after="120"/>
      <w:ind w:left="360"/>
    </w:pPr>
  </w:style>
  <w:style w:type="character" w:customStyle="1" w:styleId="BodyTextIndentChar">
    <w:name w:val="Body Text Indent Char"/>
    <w:basedOn w:val="DefaultParagraphFont"/>
    <w:link w:val="BodyTextIndent"/>
    <w:uiPriority w:val="99"/>
    <w:rsid w:val="00EB2D11"/>
    <w:rPr>
      <w:rFonts w:ascii="Arial Narrow" w:eastAsia="Arial Narrow" w:hAnsi="Arial Narrow" w:cs="Arial Narrow"/>
      <w:lang w:bidi="en-US"/>
    </w:rPr>
  </w:style>
  <w:style w:type="character" w:styleId="Hyperlink">
    <w:name w:val="Hyperlink"/>
    <w:basedOn w:val="DefaultParagraphFont"/>
    <w:uiPriority w:val="99"/>
    <w:rsid w:val="00EB2D11"/>
    <w:rPr>
      <w:color w:val="0000FF" w:themeColor="hyperlink"/>
      <w:u w:val="single"/>
    </w:rPr>
  </w:style>
  <w:style w:type="paragraph" w:styleId="PlainText">
    <w:name w:val="Plain Text"/>
    <w:basedOn w:val="Normal"/>
    <w:link w:val="PlainTextChar"/>
    <w:uiPriority w:val="99"/>
    <w:unhideWhenUsed/>
    <w:rsid w:val="00EB2D11"/>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rsid w:val="00EB2D11"/>
    <w:rPr>
      <w:rFonts w:ascii="Calibri" w:hAnsi="Calibri"/>
      <w:szCs w:val="21"/>
    </w:rPr>
  </w:style>
  <w:style w:type="paragraph" w:styleId="BalloonText">
    <w:name w:val="Balloon Text"/>
    <w:basedOn w:val="Normal"/>
    <w:link w:val="BalloonTextChar"/>
    <w:uiPriority w:val="99"/>
    <w:semiHidden/>
    <w:unhideWhenUsed/>
    <w:rsid w:val="00BE2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747"/>
    <w:rPr>
      <w:rFonts w:ascii="Segoe UI" w:eastAsia="Arial Narrow" w:hAnsi="Segoe UI" w:cs="Segoe UI"/>
      <w:sz w:val="18"/>
      <w:szCs w:val="18"/>
      <w:lang w:bidi="en-US"/>
    </w:rPr>
  </w:style>
  <w:style w:type="character" w:styleId="CommentReference">
    <w:name w:val="annotation reference"/>
    <w:basedOn w:val="DefaultParagraphFont"/>
    <w:uiPriority w:val="99"/>
    <w:semiHidden/>
    <w:unhideWhenUsed/>
    <w:rsid w:val="00BE2747"/>
    <w:rPr>
      <w:sz w:val="16"/>
      <w:szCs w:val="16"/>
    </w:rPr>
  </w:style>
  <w:style w:type="paragraph" w:styleId="CommentText">
    <w:name w:val="annotation text"/>
    <w:basedOn w:val="Normal"/>
    <w:link w:val="CommentTextChar"/>
    <w:uiPriority w:val="99"/>
    <w:semiHidden/>
    <w:unhideWhenUsed/>
    <w:rsid w:val="00BE2747"/>
    <w:rPr>
      <w:sz w:val="20"/>
      <w:szCs w:val="20"/>
    </w:rPr>
  </w:style>
  <w:style w:type="character" w:customStyle="1" w:styleId="CommentTextChar">
    <w:name w:val="Comment Text Char"/>
    <w:basedOn w:val="DefaultParagraphFont"/>
    <w:link w:val="CommentText"/>
    <w:uiPriority w:val="99"/>
    <w:semiHidden/>
    <w:rsid w:val="00BE2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BE2747"/>
    <w:rPr>
      <w:b/>
      <w:bCs/>
    </w:rPr>
  </w:style>
  <w:style w:type="character" w:customStyle="1" w:styleId="CommentSubjectChar">
    <w:name w:val="Comment Subject Char"/>
    <w:basedOn w:val="CommentTextChar"/>
    <w:link w:val="CommentSubject"/>
    <w:uiPriority w:val="99"/>
    <w:semiHidden/>
    <w:rsid w:val="00BE2747"/>
    <w:rPr>
      <w:rFonts w:ascii="Arial Narrow" w:eastAsia="Arial Narrow" w:hAnsi="Arial Narrow" w:cs="Arial Narrow"/>
      <w:b/>
      <w:bCs/>
      <w:sz w:val="20"/>
      <w:szCs w:val="20"/>
      <w:lang w:bidi="en-US"/>
    </w:rPr>
  </w:style>
  <w:style w:type="character" w:styleId="UnresolvedMention">
    <w:name w:val="Unresolved Mention"/>
    <w:basedOn w:val="DefaultParagraphFont"/>
    <w:uiPriority w:val="99"/>
    <w:semiHidden/>
    <w:unhideWhenUsed/>
    <w:rsid w:val="0076519E"/>
    <w:rPr>
      <w:color w:val="605E5C"/>
      <w:shd w:val="clear" w:color="auto" w:fill="E1DFDD"/>
    </w:rPr>
  </w:style>
  <w:style w:type="paragraph" w:styleId="BodyTextIndent2">
    <w:name w:val="Body Text Indent 2"/>
    <w:basedOn w:val="Normal"/>
    <w:link w:val="BodyTextIndent2Char"/>
    <w:uiPriority w:val="99"/>
    <w:unhideWhenUsed/>
    <w:rsid w:val="00127BD6"/>
    <w:pPr>
      <w:spacing w:after="120" w:line="480" w:lineRule="auto"/>
      <w:ind w:left="360"/>
    </w:pPr>
  </w:style>
  <w:style w:type="character" w:customStyle="1" w:styleId="BodyTextIndent2Char">
    <w:name w:val="Body Text Indent 2 Char"/>
    <w:basedOn w:val="DefaultParagraphFont"/>
    <w:link w:val="BodyTextIndent2"/>
    <w:uiPriority w:val="99"/>
    <w:rsid w:val="00127BD6"/>
    <w:rPr>
      <w:rFonts w:ascii="Arial Narrow" w:eastAsia="Arial Narrow" w:hAnsi="Arial Narrow" w:cs="Arial Narrow"/>
      <w:lang w:bidi="en-US"/>
    </w:rPr>
  </w:style>
  <w:style w:type="paragraph" w:styleId="Footer">
    <w:name w:val="footer"/>
    <w:basedOn w:val="Normal"/>
    <w:link w:val="FooterChar"/>
    <w:uiPriority w:val="99"/>
    <w:unhideWhenUsed/>
    <w:rsid w:val="00AD1F6D"/>
    <w:pPr>
      <w:widowControl/>
      <w:tabs>
        <w:tab w:val="center" w:pos="4680"/>
        <w:tab w:val="right" w:pos="9360"/>
      </w:tabs>
      <w:autoSpaceDE/>
      <w:autoSpaceDN/>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AD1F6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1F6D"/>
    <w:pPr>
      <w:tabs>
        <w:tab w:val="center" w:pos="4680"/>
        <w:tab w:val="right" w:pos="9360"/>
      </w:tabs>
    </w:pPr>
  </w:style>
  <w:style w:type="character" w:customStyle="1" w:styleId="HeaderChar">
    <w:name w:val="Header Char"/>
    <w:basedOn w:val="DefaultParagraphFont"/>
    <w:link w:val="Header"/>
    <w:uiPriority w:val="99"/>
    <w:rsid w:val="00AD1F6D"/>
    <w:rPr>
      <w:rFonts w:ascii="Arial Narrow" w:eastAsia="Arial Narrow" w:hAnsi="Arial Narrow" w:cs="Arial Narrow"/>
      <w:lang w:bidi="en-US"/>
    </w:rPr>
  </w:style>
  <w:style w:type="paragraph" w:styleId="Title">
    <w:name w:val="Title"/>
    <w:basedOn w:val="Normal"/>
    <w:link w:val="TitleChar"/>
    <w:qFormat/>
    <w:rsid w:val="00A40303"/>
    <w:pPr>
      <w:widowControl/>
      <w:autoSpaceDE/>
      <w:autoSpaceDN/>
      <w:jc w:val="center"/>
    </w:pPr>
    <w:rPr>
      <w:rFonts w:ascii="Arial" w:eastAsia="Times New Roman" w:hAnsi="Arial" w:cs="Times New Roman"/>
      <w:b/>
      <w:bCs/>
      <w:sz w:val="24"/>
      <w:szCs w:val="20"/>
      <w:lang w:bidi="ar-SA"/>
    </w:rPr>
  </w:style>
  <w:style w:type="character" w:customStyle="1" w:styleId="TitleChar">
    <w:name w:val="Title Char"/>
    <w:basedOn w:val="DefaultParagraphFont"/>
    <w:link w:val="Title"/>
    <w:rsid w:val="00A40303"/>
    <w:rPr>
      <w:rFonts w:ascii="Arial" w:eastAsia="Times New Roman" w:hAnsi="Arial" w:cs="Times New Roman"/>
      <w:b/>
      <w:bCs/>
      <w:sz w:val="24"/>
      <w:szCs w:val="20"/>
    </w:rPr>
  </w:style>
  <w:style w:type="paragraph" w:styleId="NoSpacing">
    <w:name w:val="No Spacing"/>
    <w:uiPriority w:val="1"/>
    <w:qFormat/>
    <w:rsid w:val="00FA2AF7"/>
    <w:pPr>
      <w:widowControl/>
      <w:autoSpaceDE/>
      <w:autoSpaceDN/>
    </w:pPr>
    <w:rPr>
      <w:rFonts w:ascii="Franklin Gothic Book" w:eastAsia="Calibri" w:hAnsi="Franklin Gothic Book"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9912">
      <w:bodyDiv w:val="1"/>
      <w:marLeft w:val="0"/>
      <w:marRight w:val="0"/>
      <w:marTop w:val="0"/>
      <w:marBottom w:val="0"/>
      <w:divBdr>
        <w:top w:val="none" w:sz="0" w:space="0" w:color="auto"/>
        <w:left w:val="none" w:sz="0" w:space="0" w:color="auto"/>
        <w:bottom w:val="none" w:sz="0" w:space="0" w:color="auto"/>
        <w:right w:val="none" w:sz="0" w:space="0" w:color="auto"/>
      </w:divBdr>
    </w:div>
    <w:div w:id="199519324">
      <w:bodyDiv w:val="1"/>
      <w:marLeft w:val="0"/>
      <w:marRight w:val="0"/>
      <w:marTop w:val="0"/>
      <w:marBottom w:val="0"/>
      <w:divBdr>
        <w:top w:val="none" w:sz="0" w:space="0" w:color="auto"/>
        <w:left w:val="none" w:sz="0" w:space="0" w:color="auto"/>
        <w:bottom w:val="none" w:sz="0" w:space="0" w:color="auto"/>
        <w:right w:val="none" w:sz="0" w:space="0" w:color="auto"/>
      </w:divBdr>
    </w:div>
    <w:div w:id="259797224">
      <w:bodyDiv w:val="1"/>
      <w:marLeft w:val="0"/>
      <w:marRight w:val="0"/>
      <w:marTop w:val="0"/>
      <w:marBottom w:val="0"/>
      <w:divBdr>
        <w:top w:val="none" w:sz="0" w:space="0" w:color="auto"/>
        <w:left w:val="none" w:sz="0" w:space="0" w:color="auto"/>
        <w:bottom w:val="none" w:sz="0" w:space="0" w:color="auto"/>
        <w:right w:val="none" w:sz="0" w:space="0" w:color="auto"/>
      </w:divBdr>
    </w:div>
    <w:div w:id="309015885">
      <w:bodyDiv w:val="1"/>
      <w:marLeft w:val="0"/>
      <w:marRight w:val="0"/>
      <w:marTop w:val="0"/>
      <w:marBottom w:val="0"/>
      <w:divBdr>
        <w:top w:val="none" w:sz="0" w:space="0" w:color="auto"/>
        <w:left w:val="none" w:sz="0" w:space="0" w:color="auto"/>
        <w:bottom w:val="none" w:sz="0" w:space="0" w:color="auto"/>
        <w:right w:val="none" w:sz="0" w:space="0" w:color="auto"/>
      </w:divBdr>
    </w:div>
    <w:div w:id="375740535">
      <w:bodyDiv w:val="1"/>
      <w:marLeft w:val="0"/>
      <w:marRight w:val="0"/>
      <w:marTop w:val="0"/>
      <w:marBottom w:val="0"/>
      <w:divBdr>
        <w:top w:val="none" w:sz="0" w:space="0" w:color="auto"/>
        <w:left w:val="none" w:sz="0" w:space="0" w:color="auto"/>
        <w:bottom w:val="none" w:sz="0" w:space="0" w:color="auto"/>
        <w:right w:val="none" w:sz="0" w:space="0" w:color="auto"/>
      </w:divBdr>
    </w:div>
    <w:div w:id="520438285">
      <w:bodyDiv w:val="1"/>
      <w:marLeft w:val="0"/>
      <w:marRight w:val="0"/>
      <w:marTop w:val="0"/>
      <w:marBottom w:val="0"/>
      <w:divBdr>
        <w:top w:val="none" w:sz="0" w:space="0" w:color="auto"/>
        <w:left w:val="none" w:sz="0" w:space="0" w:color="auto"/>
        <w:bottom w:val="none" w:sz="0" w:space="0" w:color="auto"/>
        <w:right w:val="none" w:sz="0" w:space="0" w:color="auto"/>
      </w:divBdr>
    </w:div>
    <w:div w:id="542838175">
      <w:bodyDiv w:val="1"/>
      <w:marLeft w:val="0"/>
      <w:marRight w:val="0"/>
      <w:marTop w:val="0"/>
      <w:marBottom w:val="0"/>
      <w:divBdr>
        <w:top w:val="none" w:sz="0" w:space="0" w:color="auto"/>
        <w:left w:val="none" w:sz="0" w:space="0" w:color="auto"/>
        <w:bottom w:val="none" w:sz="0" w:space="0" w:color="auto"/>
        <w:right w:val="none" w:sz="0" w:space="0" w:color="auto"/>
      </w:divBdr>
    </w:div>
    <w:div w:id="568853050">
      <w:bodyDiv w:val="1"/>
      <w:marLeft w:val="0"/>
      <w:marRight w:val="0"/>
      <w:marTop w:val="0"/>
      <w:marBottom w:val="0"/>
      <w:divBdr>
        <w:top w:val="none" w:sz="0" w:space="0" w:color="auto"/>
        <w:left w:val="none" w:sz="0" w:space="0" w:color="auto"/>
        <w:bottom w:val="none" w:sz="0" w:space="0" w:color="auto"/>
        <w:right w:val="none" w:sz="0" w:space="0" w:color="auto"/>
      </w:divBdr>
    </w:div>
    <w:div w:id="851336262">
      <w:bodyDiv w:val="1"/>
      <w:marLeft w:val="0"/>
      <w:marRight w:val="0"/>
      <w:marTop w:val="0"/>
      <w:marBottom w:val="0"/>
      <w:divBdr>
        <w:top w:val="none" w:sz="0" w:space="0" w:color="auto"/>
        <w:left w:val="none" w:sz="0" w:space="0" w:color="auto"/>
        <w:bottom w:val="none" w:sz="0" w:space="0" w:color="auto"/>
        <w:right w:val="none" w:sz="0" w:space="0" w:color="auto"/>
      </w:divBdr>
    </w:div>
    <w:div w:id="933443775">
      <w:bodyDiv w:val="1"/>
      <w:marLeft w:val="0"/>
      <w:marRight w:val="0"/>
      <w:marTop w:val="0"/>
      <w:marBottom w:val="0"/>
      <w:divBdr>
        <w:top w:val="none" w:sz="0" w:space="0" w:color="auto"/>
        <w:left w:val="none" w:sz="0" w:space="0" w:color="auto"/>
        <w:bottom w:val="none" w:sz="0" w:space="0" w:color="auto"/>
        <w:right w:val="none" w:sz="0" w:space="0" w:color="auto"/>
      </w:divBdr>
    </w:div>
    <w:div w:id="954562439">
      <w:bodyDiv w:val="1"/>
      <w:marLeft w:val="0"/>
      <w:marRight w:val="0"/>
      <w:marTop w:val="0"/>
      <w:marBottom w:val="0"/>
      <w:divBdr>
        <w:top w:val="none" w:sz="0" w:space="0" w:color="auto"/>
        <w:left w:val="none" w:sz="0" w:space="0" w:color="auto"/>
        <w:bottom w:val="none" w:sz="0" w:space="0" w:color="auto"/>
        <w:right w:val="none" w:sz="0" w:space="0" w:color="auto"/>
      </w:divBdr>
    </w:div>
    <w:div w:id="986589919">
      <w:bodyDiv w:val="1"/>
      <w:marLeft w:val="0"/>
      <w:marRight w:val="0"/>
      <w:marTop w:val="0"/>
      <w:marBottom w:val="0"/>
      <w:divBdr>
        <w:top w:val="none" w:sz="0" w:space="0" w:color="auto"/>
        <w:left w:val="none" w:sz="0" w:space="0" w:color="auto"/>
        <w:bottom w:val="none" w:sz="0" w:space="0" w:color="auto"/>
        <w:right w:val="none" w:sz="0" w:space="0" w:color="auto"/>
      </w:divBdr>
    </w:div>
    <w:div w:id="1036736777">
      <w:bodyDiv w:val="1"/>
      <w:marLeft w:val="0"/>
      <w:marRight w:val="0"/>
      <w:marTop w:val="0"/>
      <w:marBottom w:val="0"/>
      <w:divBdr>
        <w:top w:val="none" w:sz="0" w:space="0" w:color="auto"/>
        <w:left w:val="none" w:sz="0" w:space="0" w:color="auto"/>
        <w:bottom w:val="none" w:sz="0" w:space="0" w:color="auto"/>
        <w:right w:val="none" w:sz="0" w:space="0" w:color="auto"/>
      </w:divBdr>
    </w:div>
    <w:div w:id="1138373864">
      <w:bodyDiv w:val="1"/>
      <w:marLeft w:val="0"/>
      <w:marRight w:val="0"/>
      <w:marTop w:val="0"/>
      <w:marBottom w:val="0"/>
      <w:divBdr>
        <w:top w:val="none" w:sz="0" w:space="0" w:color="auto"/>
        <w:left w:val="none" w:sz="0" w:space="0" w:color="auto"/>
        <w:bottom w:val="none" w:sz="0" w:space="0" w:color="auto"/>
        <w:right w:val="none" w:sz="0" w:space="0" w:color="auto"/>
      </w:divBdr>
    </w:div>
    <w:div w:id="1154368815">
      <w:bodyDiv w:val="1"/>
      <w:marLeft w:val="0"/>
      <w:marRight w:val="0"/>
      <w:marTop w:val="0"/>
      <w:marBottom w:val="0"/>
      <w:divBdr>
        <w:top w:val="none" w:sz="0" w:space="0" w:color="auto"/>
        <w:left w:val="none" w:sz="0" w:space="0" w:color="auto"/>
        <w:bottom w:val="none" w:sz="0" w:space="0" w:color="auto"/>
        <w:right w:val="none" w:sz="0" w:space="0" w:color="auto"/>
      </w:divBdr>
    </w:div>
    <w:div w:id="1180045654">
      <w:bodyDiv w:val="1"/>
      <w:marLeft w:val="0"/>
      <w:marRight w:val="0"/>
      <w:marTop w:val="0"/>
      <w:marBottom w:val="0"/>
      <w:divBdr>
        <w:top w:val="none" w:sz="0" w:space="0" w:color="auto"/>
        <w:left w:val="none" w:sz="0" w:space="0" w:color="auto"/>
        <w:bottom w:val="none" w:sz="0" w:space="0" w:color="auto"/>
        <w:right w:val="none" w:sz="0" w:space="0" w:color="auto"/>
      </w:divBdr>
    </w:div>
    <w:div w:id="1259366261">
      <w:bodyDiv w:val="1"/>
      <w:marLeft w:val="0"/>
      <w:marRight w:val="0"/>
      <w:marTop w:val="0"/>
      <w:marBottom w:val="0"/>
      <w:divBdr>
        <w:top w:val="none" w:sz="0" w:space="0" w:color="auto"/>
        <w:left w:val="none" w:sz="0" w:space="0" w:color="auto"/>
        <w:bottom w:val="none" w:sz="0" w:space="0" w:color="auto"/>
        <w:right w:val="none" w:sz="0" w:space="0" w:color="auto"/>
      </w:divBdr>
    </w:div>
    <w:div w:id="1480074625">
      <w:bodyDiv w:val="1"/>
      <w:marLeft w:val="0"/>
      <w:marRight w:val="0"/>
      <w:marTop w:val="0"/>
      <w:marBottom w:val="0"/>
      <w:divBdr>
        <w:top w:val="none" w:sz="0" w:space="0" w:color="auto"/>
        <w:left w:val="none" w:sz="0" w:space="0" w:color="auto"/>
        <w:bottom w:val="none" w:sz="0" w:space="0" w:color="auto"/>
        <w:right w:val="none" w:sz="0" w:space="0" w:color="auto"/>
      </w:divBdr>
    </w:div>
    <w:div w:id="1647129054">
      <w:bodyDiv w:val="1"/>
      <w:marLeft w:val="0"/>
      <w:marRight w:val="0"/>
      <w:marTop w:val="0"/>
      <w:marBottom w:val="0"/>
      <w:divBdr>
        <w:top w:val="none" w:sz="0" w:space="0" w:color="auto"/>
        <w:left w:val="none" w:sz="0" w:space="0" w:color="auto"/>
        <w:bottom w:val="none" w:sz="0" w:space="0" w:color="auto"/>
        <w:right w:val="none" w:sz="0" w:space="0" w:color="auto"/>
      </w:divBdr>
    </w:div>
    <w:div w:id="1661696461">
      <w:bodyDiv w:val="1"/>
      <w:marLeft w:val="0"/>
      <w:marRight w:val="0"/>
      <w:marTop w:val="0"/>
      <w:marBottom w:val="0"/>
      <w:divBdr>
        <w:top w:val="none" w:sz="0" w:space="0" w:color="auto"/>
        <w:left w:val="none" w:sz="0" w:space="0" w:color="auto"/>
        <w:bottom w:val="none" w:sz="0" w:space="0" w:color="auto"/>
        <w:right w:val="none" w:sz="0" w:space="0" w:color="auto"/>
      </w:divBdr>
    </w:div>
    <w:div w:id="1734422495">
      <w:bodyDiv w:val="1"/>
      <w:marLeft w:val="0"/>
      <w:marRight w:val="0"/>
      <w:marTop w:val="0"/>
      <w:marBottom w:val="0"/>
      <w:divBdr>
        <w:top w:val="none" w:sz="0" w:space="0" w:color="auto"/>
        <w:left w:val="none" w:sz="0" w:space="0" w:color="auto"/>
        <w:bottom w:val="none" w:sz="0" w:space="0" w:color="auto"/>
        <w:right w:val="none" w:sz="0" w:space="0" w:color="auto"/>
      </w:divBdr>
    </w:div>
    <w:div w:id="1788962447">
      <w:bodyDiv w:val="1"/>
      <w:marLeft w:val="0"/>
      <w:marRight w:val="0"/>
      <w:marTop w:val="0"/>
      <w:marBottom w:val="0"/>
      <w:divBdr>
        <w:top w:val="none" w:sz="0" w:space="0" w:color="auto"/>
        <w:left w:val="none" w:sz="0" w:space="0" w:color="auto"/>
        <w:bottom w:val="none" w:sz="0" w:space="0" w:color="auto"/>
        <w:right w:val="none" w:sz="0" w:space="0" w:color="auto"/>
      </w:divBdr>
    </w:div>
    <w:div w:id="1824658886">
      <w:bodyDiv w:val="1"/>
      <w:marLeft w:val="0"/>
      <w:marRight w:val="0"/>
      <w:marTop w:val="0"/>
      <w:marBottom w:val="0"/>
      <w:divBdr>
        <w:top w:val="none" w:sz="0" w:space="0" w:color="auto"/>
        <w:left w:val="none" w:sz="0" w:space="0" w:color="auto"/>
        <w:bottom w:val="none" w:sz="0" w:space="0" w:color="auto"/>
        <w:right w:val="none" w:sz="0" w:space="0" w:color="auto"/>
      </w:divBdr>
    </w:div>
    <w:div w:id="1832673274">
      <w:bodyDiv w:val="1"/>
      <w:marLeft w:val="0"/>
      <w:marRight w:val="0"/>
      <w:marTop w:val="0"/>
      <w:marBottom w:val="0"/>
      <w:divBdr>
        <w:top w:val="none" w:sz="0" w:space="0" w:color="auto"/>
        <w:left w:val="none" w:sz="0" w:space="0" w:color="auto"/>
        <w:bottom w:val="none" w:sz="0" w:space="0" w:color="auto"/>
        <w:right w:val="none" w:sz="0" w:space="0" w:color="auto"/>
      </w:divBdr>
    </w:div>
    <w:div w:id="1944144506">
      <w:bodyDiv w:val="1"/>
      <w:marLeft w:val="0"/>
      <w:marRight w:val="0"/>
      <w:marTop w:val="0"/>
      <w:marBottom w:val="0"/>
      <w:divBdr>
        <w:top w:val="none" w:sz="0" w:space="0" w:color="auto"/>
        <w:left w:val="none" w:sz="0" w:space="0" w:color="auto"/>
        <w:bottom w:val="none" w:sz="0" w:space="0" w:color="auto"/>
        <w:right w:val="none" w:sz="0" w:space="0" w:color="auto"/>
      </w:divBdr>
    </w:div>
    <w:div w:id="2063140521">
      <w:bodyDiv w:val="1"/>
      <w:marLeft w:val="0"/>
      <w:marRight w:val="0"/>
      <w:marTop w:val="0"/>
      <w:marBottom w:val="0"/>
      <w:divBdr>
        <w:top w:val="none" w:sz="0" w:space="0" w:color="auto"/>
        <w:left w:val="none" w:sz="0" w:space="0" w:color="auto"/>
        <w:bottom w:val="none" w:sz="0" w:space="0" w:color="auto"/>
        <w:right w:val="none" w:sz="0" w:space="0" w:color="auto"/>
      </w:divBdr>
    </w:div>
    <w:div w:id="2089573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oak-park.us\dept\Development%20Customer%20Services\DCS%20Planning\_ZONING\__ZONING%20BOARD%20OF%20APPEALS\__AGENDA\2020\zoning@oak-park.us%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oak-park.us\dept\Development%20Customer%20Services\DCS%20Planning\_ZONING\__ZONING%20BOARD%20OF%20APPEALS\__AGENDA\2020\zoning@oak-park.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ACoordinator@oak-par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6BDB-FC15-484B-87D4-87061C68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OAK PARK PLAN COMMISSION</vt:lpstr>
    </vt:vector>
  </TitlesOfParts>
  <Company>Village of Oak Park</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PARK PLAN COMMISSION</dc:title>
  <dc:creator>Valued Gateway Client</dc:creator>
  <cp:lastModifiedBy>Bruce, Michael</cp:lastModifiedBy>
  <cp:revision>2</cp:revision>
  <cp:lastPrinted>2024-10-28T19:55:00Z</cp:lastPrinted>
  <dcterms:created xsi:type="dcterms:W3CDTF">2024-11-20T22:08:00Z</dcterms:created>
  <dcterms:modified xsi:type="dcterms:W3CDTF">2024-11-20T22:08:00Z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Creator">
    <vt:lpwstr>Microsoft® Word 2010</vt:lpwstr>
  </property>
  <property fmtid="{D5CDD505-2E9C-101B-9397-08002B2CF9AE}" pid="4" name="LastSaved">
    <vt:filetime>2020-01-30T00:00:00Z</vt:filetime>
  </property>
</Properties>
</file>